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56" w:rsidRPr="004F1982" w:rsidRDefault="00EF5C56" w:rsidP="00EF5C56">
      <w:pPr>
        <w:spacing w:line="360" w:lineRule="auto"/>
        <w:ind w:firstLine="540"/>
        <w:jc w:val="center"/>
        <w:rPr>
          <w:b/>
          <w:bCs/>
        </w:rPr>
      </w:pPr>
      <w:r>
        <w:rPr>
          <w:b/>
          <w:bCs/>
        </w:rPr>
        <w:t>ТЕХНОЛОГИЧЕСКАЯ КАРТА УРОКА</w:t>
      </w:r>
    </w:p>
    <w:p w:rsidR="00EF5C56" w:rsidRPr="003736DE" w:rsidRDefault="00EF5C56" w:rsidP="00EF5C56">
      <w:pPr>
        <w:spacing w:line="360" w:lineRule="auto"/>
        <w:ind w:firstLine="540"/>
        <w:jc w:val="center"/>
        <w:rPr>
          <w:b/>
          <w:bCs/>
        </w:rPr>
      </w:pPr>
      <w:r w:rsidRPr="003736DE">
        <w:rPr>
          <w:b/>
          <w:bCs/>
        </w:rPr>
        <w:t xml:space="preserve">6 </w:t>
      </w:r>
      <w:r>
        <w:rPr>
          <w:b/>
          <w:bCs/>
        </w:rPr>
        <w:t>КЛАСС</w:t>
      </w:r>
    </w:p>
    <w:p w:rsidR="00EF5C56" w:rsidRPr="003736DE" w:rsidRDefault="00EF5C56" w:rsidP="00EF5C56">
      <w:pPr>
        <w:rPr>
          <w:b/>
          <w:i/>
        </w:rPr>
      </w:pPr>
      <w:r>
        <w:rPr>
          <w:b/>
          <w:bCs/>
        </w:rPr>
        <w:t>Тема</w:t>
      </w:r>
      <w:r w:rsidRPr="003736DE">
        <w:t xml:space="preserve"> </w:t>
      </w:r>
      <w:bookmarkStart w:id="0" w:name="_GoBack"/>
      <w:r w:rsidRPr="003736DE">
        <w:t>“</w:t>
      </w:r>
      <w:r>
        <w:rPr>
          <w:lang w:val="en-US"/>
        </w:rPr>
        <w:t>Hot</w:t>
      </w:r>
      <w:r w:rsidRPr="00EF5C56">
        <w:t xml:space="preserve"> </w:t>
      </w:r>
      <w:r>
        <w:rPr>
          <w:lang w:val="en-US"/>
        </w:rPr>
        <w:t>wheels</w:t>
      </w:r>
      <w:r w:rsidRPr="003736DE">
        <w:t>”</w:t>
      </w:r>
      <w:bookmarkEnd w:id="0"/>
    </w:p>
    <w:p w:rsidR="00EF5C56" w:rsidRDefault="00EF5C56" w:rsidP="00EF5C56">
      <w:pPr>
        <w:rPr>
          <w:rStyle w:val="a3"/>
        </w:rPr>
      </w:pPr>
      <w:r>
        <w:rPr>
          <w:b/>
          <w:i/>
        </w:rPr>
        <w:t>Цели</w:t>
      </w:r>
      <w:r w:rsidRPr="003D3905">
        <w:rPr>
          <w:b/>
          <w:i/>
        </w:rPr>
        <w:t>:</w:t>
      </w:r>
    </w:p>
    <w:p w:rsidR="00EF5C56" w:rsidRPr="003736DE" w:rsidRDefault="00EF5C56" w:rsidP="00EF5C56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236531">
        <w:rPr>
          <w:rStyle w:val="a3"/>
        </w:rPr>
        <w:t>Образовательные</w:t>
      </w:r>
      <w:r w:rsidRPr="00236531">
        <w:t>:</w:t>
      </w:r>
      <w:r>
        <w:rPr>
          <w:lang w:val="en-US"/>
        </w:rPr>
        <w:t xml:space="preserve"> </w:t>
      </w:r>
    </w:p>
    <w:p w:rsidR="00EF5C56" w:rsidRPr="003736DE" w:rsidRDefault="00EF5C56" w:rsidP="00EF5C56">
      <w:pPr>
        <w:ind w:left="1080"/>
        <w:jc w:val="both"/>
        <w:rPr>
          <w:rFonts w:eastAsia="Calibri"/>
          <w:lang w:eastAsia="en-US"/>
        </w:rPr>
      </w:pPr>
      <w:r w:rsidRPr="003736DE">
        <w:rPr>
          <w:rFonts w:eastAsia="Calibri"/>
          <w:lang w:eastAsia="en-US"/>
        </w:rPr>
        <w:t>- активизировать изученную ранее тематическую лексику, мотивировать учащихся на дальнейшее изучение темы.</w:t>
      </w:r>
    </w:p>
    <w:p w:rsidR="00EF5C56" w:rsidRPr="003736DE" w:rsidRDefault="00EF5C56" w:rsidP="00EF5C56">
      <w:pPr>
        <w:ind w:left="1080"/>
        <w:jc w:val="both"/>
        <w:rPr>
          <w:rFonts w:eastAsia="Calibri"/>
          <w:lang w:eastAsia="en-US"/>
        </w:rPr>
      </w:pPr>
      <w:r w:rsidRPr="003736DE">
        <w:rPr>
          <w:rFonts w:eastAsia="Calibri"/>
          <w:lang w:eastAsia="en-US"/>
        </w:rPr>
        <w:t>- умение использовать изученную грамматику на практике;</w:t>
      </w:r>
    </w:p>
    <w:p w:rsidR="00EF5C56" w:rsidRPr="00236531" w:rsidRDefault="00EF5C56" w:rsidP="00EF5C56">
      <w:pPr>
        <w:ind w:left="1080"/>
        <w:jc w:val="both"/>
        <w:rPr>
          <w:rFonts w:eastAsia="Calibri"/>
          <w:lang w:eastAsia="en-US"/>
        </w:rPr>
      </w:pPr>
      <w:r w:rsidRPr="003736DE"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 xml:space="preserve"> </w:t>
      </w:r>
      <w:r w:rsidRPr="003736DE">
        <w:rPr>
          <w:rFonts w:eastAsia="Calibri"/>
          <w:lang w:eastAsia="en-US"/>
        </w:rPr>
        <w:t>развитие навыков говорения</w:t>
      </w:r>
    </w:p>
    <w:p w:rsidR="00EF5C56" w:rsidRPr="003736DE" w:rsidRDefault="00EF5C56" w:rsidP="00EF5C56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236531">
        <w:rPr>
          <w:rStyle w:val="a3"/>
        </w:rPr>
        <w:t>Развивающие</w:t>
      </w:r>
      <w:r w:rsidRPr="00236531">
        <w:t xml:space="preserve">: </w:t>
      </w:r>
    </w:p>
    <w:p w:rsidR="00EF5C56" w:rsidRPr="003736DE" w:rsidRDefault="00EF5C56" w:rsidP="00EF5C56">
      <w:pPr>
        <w:ind w:left="1080"/>
        <w:jc w:val="both"/>
        <w:rPr>
          <w:rFonts w:eastAsia="Calibri"/>
          <w:lang w:eastAsia="en-US"/>
        </w:rPr>
      </w:pPr>
      <w:r w:rsidRPr="003736DE">
        <w:rPr>
          <w:rFonts w:eastAsia="Calibri"/>
          <w:lang w:eastAsia="en-US"/>
        </w:rPr>
        <w:t>- развитие памяти, мышления, внимания;</w:t>
      </w:r>
    </w:p>
    <w:p w:rsidR="00EF5C56" w:rsidRPr="003736DE" w:rsidRDefault="00EF5C56" w:rsidP="00EF5C56">
      <w:pPr>
        <w:ind w:left="1080"/>
        <w:jc w:val="both"/>
        <w:rPr>
          <w:rFonts w:eastAsia="Calibri"/>
          <w:lang w:eastAsia="en-US"/>
        </w:rPr>
      </w:pPr>
      <w:r w:rsidRPr="003736DE">
        <w:rPr>
          <w:rFonts w:eastAsia="Calibri"/>
          <w:lang w:eastAsia="en-US"/>
        </w:rPr>
        <w:t>-развивать умения строить самостоятельные устные высказывания на основе первичного усвоения учебного материала;</w:t>
      </w:r>
    </w:p>
    <w:p w:rsidR="00EF5C56" w:rsidRPr="003736DE" w:rsidRDefault="00EF5C56" w:rsidP="00EF5C56">
      <w:pPr>
        <w:ind w:left="1080"/>
        <w:jc w:val="both"/>
        <w:rPr>
          <w:rFonts w:eastAsia="Calibri"/>
          <w:lang w:eastAsia="en-US"/>
        </w:rPr>
      </w:pPr>
      <w:r w:rsidRPr="003736DE">
        <w:rPr>
          <w:rFonts w:eastAsia="Calibri"/>
          <w:lang w:eastAsia="en-US"/>
        </w:rPr>
        <w:t>-развитие умения переносить сформированные навыки в новую ситуацию.</w:t>
      </w:r>
    </w:p>
    <w:p w:rsidR="00EF5C56" w:rsidRPr="003736DE" w:rsidRDefault="00EF5C56" w:rsidP="00EF5C56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236531">
        <w:rPr>
          <w:rStyle w:val="a3"/>
        </w:rPr>
        <w:t>Воспитательные</w:t>
      </w:r>
      <w:r w:rsidRPr="00236531">
        <w:t xml:space="preserve">: </w:t>
      </w:r>
    </w:p>
    <w:p w:rsidR="00EF5C56" w:rsidRPr="003736DE" w:rsidRDefault="00EF5C56" w:rsidP="00EF5C56">
      <w:pPr>
        <w:ind w:left="1080"/>
        <w:jc w:val="both"/>
        <w:rPr>
          <w:rFonts w:eastAsia="Calibri"/>
          <w:lang w:eastAsia="en-US"/>
        </w:rPr>
      </w:pPr>
      <w:r w:rsidRPr="003736DE">
        <w:rPr>
          <w:rFonts w:eastAsia="Calibri"/>
          <w:lang w:eastAsia="en-US"/>
        </w:rPr>
        <w:t>-воспитывать уважение к правилам поведения на дороге, умение соблюдать правила, уважать закон.</w:t>
      </w:r>
    </w:p>
    <w:p w:rsidR="00EF5C56" w:rsidRPr="003736DE" w:rsidRDefault="00EF5C56" w:rsidP="00EF5C56">
      <w:pPr>
        <w:ind w:left="1080"/>
        <w:jc w:val="both"/>
        <w:rPr>
          <w:rFonts w:eastAsia="Calibri"/>
          <w:lang w:eastAsia="en-US"/>
        </w:rPr>
      </w:pPr>
      <w:r w:rsidRPr="003736DE">
        <w:rPr>
          <w:rFonts w:eastAsia="Calibri"/>
          <w:lang w:eastAsia="en-US"/>
        </w:rPr>
        <w:t>-воспитывать чувство уважения к собеседнику, индивидуальную культуру общения;</w:t>
      </w:r>
    </w:p>
    <w:p w:rsidR="00EF5C56" w:rsidRPr="003736DE" w:rsidRDefault="00EF5C56" w:rsidP="00EF5C56">
      <w:pPr>
        <w:ind w:left="1080"/>
        <w:jc w:val="both"/>
        <w:rPr>
          <w:rFonts w:eastAsia="Calibri"/>
          <w:lang w:eastAsia="en-US"/>
        </w:rPr>
      </w:pPr>
      <w:r w:rsidRPr="003736DE">
        <w:rPr>
          <w:rFonts w:eastAsia="Calibri"/>
          <w:lang w:eastAsia="en-US"/>
        </w:rPr>
        <w:t>-формирование потребности пользования английским языком как средством общения;</w:t>
      </w:r>
    </w:p>
    <w:p w:rsidR="00EF5C56" w:rsidRPr="003736DE" w:rsidRDefault="00EF5C56" w:rsidP="00EF5C56">
      <w:pPr>
        <w:ind w:left="1080"/>
        <w:jc w:val="both"/>
        <w:rPr>
          <w:rFonts w:eastAsia="Calibri"/>
          <w:lang w:eastAsia="en-US"/>
        </w:rPr>
      </w:pPr>
      <w:r w:rsidRPr="003736DE">
        <w:rPr>
          <w:rFonts w:eastAsia="Calibri"/>
          <w:lang w:eastAsia="en-US"/>
        </w:rPr>
        <w:t>-формировать потребность в самоконтроле деятельности.</w:t>
      </w:r>
    </w:p>
    <w:p w:rsidR="00EF5C56" w:rsidRDefault="00EF5C56" w:rsidP="00EF5C56">
      <w:pPr>
        <w:rPr>
          <w:sz w:val="28"/>
          <w:szCs w:val="28"/>
        </w:rPr>
      </w:pPr>
    </w:p>
    <w:p w:rsidR="00EF5C56" w:rsidRDefault="00EF5C56" w:rsidP="00EF5C56">
      <w:pPr>
        <w:jc w:val="center"/>
        <w:rPr>
          <w:sz w:val="28"/>
          <w:szCs w:val="28"/>
        </w:rPr>
      </w:pPr>
      <w:r>
        <w:rPr>
          <w:b/>
          <w:i/>
        </w:rPr>
        <w:t>Планируемый результат</w:t>
      </w:r>
    </w:p>
    <w:p w:rsidR="00EF5C56" w:rsidRDefault="00EF5C56" w:rsidP="00EF5C56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29"/>
        <w:gridCol w:w="8231"/>
      </w:tblGrid>
      <w:tr w:rsidR="00EF5C56" w:rsidTr="00357EA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center"/>
            </w:pPr>
            <w:r>
              <w:t>Предметные умения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center"/>
            </w:pPr>
            <w:r>
              <w:t>Универсальные учебные умения</w:t>
            </w:r>
          </w:p>
        </w:tc>
      </w:tr>
      <w:tr w:rsidR="00EF5C56" w:rsidTr="00357EA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Pr="003736DE" w:rsidRDefault="00EF5C56" w:rsidP="00357EA7">
            <w:pPr>
              <w:suppressAutoHyphens w:val="0"/>
              <w:spacing w:line="276" w:lineRule="auto"/>
              <w:rPr>
                <w:lang w:eastAsia="ru-RU"/>
              </w:rPr>
            </w:pPr>
            <w:r w:rsidRPr="003736DE">
              <w:rPr>
                <w:lang w:eastAsia="ru-RU"/>
              </w:rPr>
              <w:t>1</w:t>
            </w:r>
            <w:r>
              <w:rPr>
                <w:lang w:eastAsia="ru-RU"/>
              </w:rPr>
              <w:t>. У</w:t>
            </w:r>
            <w:r w:rsidRPr="003736DE">
              <w:rPr>
                <w:lang w:eastAsia="ru-RU"/>
              </w:rPr>
              <w:t>меть использовать новые знания на практике;</w:t>
            </w:r>
          </w:p>
          <w:p w:rsidR="00EF5C56" w:rsidRPr="003736DE" w:rsidRDefault="00EF5C56" w:rsidP="00357EA7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2. У</w:t>
            </w:r>
            <w:r w:rsidRPr="003736DE">
              <w:rPr>
                <w:rFonts w:eastAsia="Calibri"/>
                <w:lang w:eastAsia="en-US"/>
              </w:rPr>
              <w:t>меть ориентироваться в учебнике;</w:t>
            </w:r>
          </w:p>
          <w:p w:rsidR="00EF5C56" w:rsidRPr="003736DE" w:rsidRDefault="00EF5C56" w:rsidP="00357EA7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3. У</w:t>
            </w:r>
            <w:r w:rsidRPr="003736DE">
              <w:rPr>
                <w:lang w:eastAsia="ru-RU"/>
              </w:rPr>
              <w:t>меть отвечать на вопросы по теме, уметь запрашивать и давать необходимую информацию.</w:t>
            </w:r>
          </w:p>
          <w:p w:rsidR="00EF5C56" w:rsidRPr="003D3905" w:rsidRDefault="00EF5C56" w:rsidP="00357EA7">
            <w:pPr>
              <w:suppressAutoHyphens w:val="0"/>
              <w:rPr>
                <w:i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C56" w:rsidRPr="00236531" w:rsidRDefault="00EF5C56" w:rsidP="00357EA7">
            <w:pPr>
              <w:rPr>
                <w:rStyle w:val="c1"/>
                <w:rFonts w:eastAsia="Calibri"/>
                <w:lang w:eastAsia="en-US"/>
              </w:rPr>
            </w:pPr>
            <w:r w:rsidRPr="00750EF0">
              <w:rPr>
                <w:b/>
                <w:i/>
              </w:rPr>
              <w:t>Личностные:</w:t>
            </w:r>
            <w:r w:rsidRPr="003D3905">
              <w:rPr>
                <w:i/>
              </w:rPr>
              <w:t xml:space="preserve"> </w:t>
            </w:r>
            <w:r w:rsidRPr="00236531">
              <w:rPr>
                <w:rFonts w:eastAsia="Calibri"/>
                <w:lang w:eastAsia="en-US"/>
              </w:rPr>
              <w:t xml:space="preserve">формировать навыки сотрудничества в разных ситуациях, а также самооценки на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36531">
              <w:rPr>
                <w:rFonts w:eastAsia="Calibri"/>
                <w:lang w:eastAsia="en-US"/>
              </w:rPr>
              <w:t>основе успешности учебной деятельности;</w:t>
            </w:r>
          </w:p>
          <w:p w:rsidR="00EF5C56" w:rsidRPr="00236531" w:rsidRDefault="00EF5C56" w:rsidP="00357EA7">
            <w:pPr>
              <w:rPr>
                <w:rFonts w:eastAsia="Calibri"/>
                <w:lang w:eastAsia="en-US"/>
              </w:rPr>
            </w:pPr>
            <w:r w:rsidRPr="003D3905">
              <w:rPr>
                <w:i/>
              </w:rPr>
              <w:t>Регулятивные:</w:t>
            </w:r>
            <w:r w:rsidRPr="003D3905">
              <w:rPr>
                <w:rFonts w:ascii="Helvetica" w:hAnsi="Helvetica" w:cs="Helvetica"/>
                <w:shd w:val="clear" w:color="auto" w:fill="FFFFFF"/>
              </w:rPr>
              <w:t xml:space="preserve"> </w:t>
            </w:r>
            <w:r w:rsidRPr="00236531">
              <w:rPr>
                <w:rFonts w:eastAsia="Calibri"/>
                <w:lang w:eastAsia="en-US"/>
              </w:rPr>
              <w:t>научиться выбирать действия в соответствии с поставленной задачей, использовать речь для регуляции своего действия.</w:t>
            </w:r>
          </w:p>
          <w:p w:rsidR="00EF5C56" w:rsidRPr="00236531" w:rsidRDefault="00EF5C56" w:rsidP="00357EA7">
            <w:pPr>
              <w:jc w:val="both"/>
              <w:rPr>
                <w:rStyle w:val="c1"/>
              </w:rPr>
            </w:pPr>
            <w:r w:rsidRPr="00750EF0">
              <w:rPr>
                <w:b/>
                <w:i/>
              </w:rPr>
              <w:t>Познавательные:</w:t>
            </w:r>
            <w:r w:rsidRPr="003D3905">
              <w:rPr>
                <w:i/>
              </w:rPr>
              <w:t xml:space="preserve"> </w:t>
            </w:r>
            <w:r w:rsidRPr="00165ECF">
              <w:t xml:space="preserve">научиться </w:t>
            </w:r>
            <w:proofErr w:type="gramStart"/>
            <w:r w:rsidRPr="00165ECF">
              <w:t>осознанно</w:t>
            </w:r>
            <w:proofErr w:type="gramEnd"/>
            <w:r w:rsidRPr="00165ECF">
              <w:t xml:space="preserve"> строить речевые высказывания в устной форме;</w:t>
            </w:r>
          </w:p>
          <w:p w:rsidR="00EF5C56" w:rsidRPr="00236531" w:rsidRDefault="00EF5C56" w:rsidP="00357EA7">
            <w:pPr>
              <w:rPr>
                <w:rFonts w:eastAsia="Calibri"/>
                <w:lang w:eastAsia="en-US"/>
              </w:rPr>
            </w:pPr>
            <w:r w:rsidRPr="00750EF0">
              <w:rPr>
                <w:b/>
                <w:i/>
              </w:rPr>
              <w:t>Коммуникативные:</w:t>
            </w:r>
            <w:r w:rsidRPr="003D3905">
              <w:rPr>
                <w:rFonts w:ascii="Helvetica" w:hAnsi="Helvetica" w:cs="Helvetica"/>
                <w:shd w:val="clear" w:color="auto" w:fill="FFFFFF"/>
              </w:rPr>
              <w:t xml:space="preserve"> </w:t>
            </w:r>
            <w:r w:rsidRPr="00236531">
              <w:rPr>
                <w:rFonts w:eastAsia="Calibri"/>
                <w:lang w:eastAsia="en-US"/>
              </w:rPr>
              <w:t xml:space="preserve">научиться </w:t>
            </w:r>
            <w:proofErr w:type="gramStart"/>
            <w:r w:rsidRPr="00236531">
              <w:rPr>
                <w:rFonts w:eastAsia="Calibri"/>
                <w:lang w:eastAsia="en-US"/>
              </w:rPr>
              <w:t>адекватно</w:t>
            </w:r>
            <w:proofErr w:type="gramEnd"/>
            <w:r w:rsidRPr="00236531">
              <w:rPr>
                <w:rFonts w:eastAsia="Calibri"/>
                <w:lang w:eastAsia="en-US"/>
              </w:rPr>
              <w:t xml:space="preserve"> использовать речевые средства для решения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36531">
              <w:rPr>
                <w:rFonts w:eastAsia="Calibri"/>
                <w:lang w:eastAsia="en-US"/>
              </w:rPr>
              <w:t>коммуникационных задач;</w:t>
            </w:r>
          </w:p>
        </w:tc>
      </w:tr>
    </w:tbl>
    <w:p w:rsidR="00EF5C56" w:rsidRDefault="00EF5C56" w:rsidP="00EF5C56">
      <w:pPr>
        <w:rPr>
          <w:bCs/>
          <w:sz w:val="28"/>
        </w:rPr>
      </w:pPr>
    </w:p>
    <w:p w:rsidR="00EF5C56" w:rsidRDefault="00EF5C56" w:rsidP="00EF5C56">
      <w:pPr>
        <w:rPr>
          <w:sz w:val="28"/>
          <w:szCs w:val="28"/>
        </w:rPr>
      </w:pPr>
    </w:p>
    <w:tbl>
      <w:tblPr>
        <w:tblW w:w="14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273"/>
        <w:gridCol w:w="4962"/>
        <w:gridCol w:w="3543"/>
        <w:gridCol w:w="3412"/>
      </w:tblGrid>
      <w:tr w:rsidR="00EF5C56" w:rsidTr="00357EA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center"/>
              <w:rPr>
                <w:b/>
              </w:rPr>
            </w:pPr>
            <w:r>
              <w:rPr>
                <w:b/>
              </w:rPr>
              <w:t>Этапы работы</w:t>
            </w:r>
          </w:p>
        </w:tc>
        <w:tc>
          <w:tcPr>
            <w:tcW w:w="1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center"/>
            </w:pPr>
            <w:r>
              <w:rPr>
                <w:b/>
              </w:rPr>
              <w:t>Содержание этапа</w:t>
            </w:r>
          </w:p>
        </w:tc>
      </w:tr>
      <w:tr w:rsidR="00EF5C56" w:rsidTr="00357EA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ученика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center"/>
            </w:pPr>
            <w:r>
              <w:rPr>
                <w:b/>
              </w:rPr>
              <w:t>УУД</w:t>
            </w:r>
          </w:p>
        </w:tc>
      </w:tr>
      <w:tr w:rsidR="00EF5C56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Организационно-мотивационный этап учебного занятия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pStyle w:val="NoSpacing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учащихся к работе на уроке; обеспечение благоприятного микроклимата.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фронтальная.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готовы к продуктивной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Приемы контроля: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комфортности</w:t>
            </w:r>
          </w:p>
          <w:p w:rsidR="00EF5C56" w:rsidRDefault="00EF5C56" w:rsidP="00357EA7">
            <w:pPr>
              <w:pStyle w:val="NoSpacing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56" w:rsidRPr="00E144E9" w:rsidRDefault="00EF5C56" w:rsidP="00357EA7">
            <w:pPr>
              <w:pStyle w:val="NoSpacing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44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</w:t>
            </w:r>
            <w:r w:rsidRPr="00E14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E14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C56" w:rsidRPr="00E144E9" w:rsidRDefault="00EF5C56" w:rsidP="00357EA7">
            <w:pPr>
              <w:pStyle w:val="NoSpacing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E14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E144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</w:t>
            </w:r>
            <w:r w:rsidRPr="00E14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C56" w:rsidRPr="003736DE" w:rsidRDefault="00EF5C56" w:rsidP="00357EA7">
            <w:pPr>
              <w:spacing w:line="276" w:lineRule="auto"/>
              <w:rPr>
                <w:lang w:val="en-US"/>
              </w:rPr>
            </w:pPr>
            <w:proofErr w:type="gramStart"/>
            <w:r>
              <w:t>Приветствует</w:t>
            </w:r>
            <w:r w:rsidRPr="00666E0F">
              <w:rPr>
                <w:lang w:val="en-US"/>
              </w:rPr>
              <w:t xml:space="preserve"> </w:t>
            </w:r>
            <w:r>
              <w:t>учащихся</w:t>
            </w:r>
            <w:r>
              <w:rPr>
                <w:i/>
                <w:lang w:val="en-US"/>
              </w:rPr>
              <w:t>(Good morning, my dear children!</w:t>
            </w:r>
            <w:proofErr w:type="gramEnd"/>
            <w:r>
              <w:rPr>
                <w:i/>
                <w:lang w:val="en-US"/>
              </w:rPr>
              <w:t xml:space="preserve"> I am glad to see you, sit down please)</w:t>
            </w:r>
            <w:r>
              <w:rPr>
                <w:lang w:val="en-US"/>
              </w:rPr>
              <w:t xml:space="preserve">, </w:t>
            </w:r>
            <w:r>
              <w:t>проверяет</w:t>
            </w:r>
            <w:r w:rsidRPr="003D3905">
              <w:rPr>
                <w:lang w:val="en-US"/>
              </w:rPr>
              <w:t xml:space="preserve"> </w:t>
            </w:r>
            <w:r>
              <w:t>готовность</w:t>
            </w:r>
            <w:r w:rsidRPr="003D3905">
              <w:rPr>
                <w:lang w:val="en-US"/>
              </w:rPr>
              <w:t xml:space="preserve"> </w:t>
            </w:r>
            <w:r>
              <w:t>учащихся</w:t>
            </w:r>
            <w:r w:rsidRPr="003D3905">
              <w:rPr>
                <w:lang w:val="en-US"/>
              </w:rPr>
              <w:t xml:space="preserve"> </w:t>
            </w:r>
            <w:r>
              <w:t>к</w:t>
            </w:r>
            <w:r w:rsidRPr="003D3905">
              <w:rPr>
                <w:lang w:val="en-US"/>
              </w:rPr>
              <w:t xml:space="preserve"> </w:t>
            </w:r>
            <w:r>
              <w:t>уроку</w:t>
            </w:r>
            <w:r>
              <w:rPr>
                <w:lang w:val="en-US"/>
              </w:rPr>
              <w:t xml:space="preserve">. </w:t>
            </w:r>
          </w:p>
          <w:p w:rsidR="00EF5C56" w:rsidRPr="00236531" w:rsidRDefault="00EF5C56" w:rsidP="00357EA7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236531">
              <w:rPr>
                <w:rFonts w:eastAsia="Calibri"/>
                <w:lang w:eastAsia="en-US"/>
              </w:rPr>
              <w:t>Учитель побуждает детей отвечать на его вопросы:</w:t>
            </w:r>
          </w:p>
          <w:p w:rsidR="00EF5C56" w:rsidRPr="00236531" w:rsidRDefault="00EF5C56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236531">
              <w:rPr>
                <w:rFonts w:eastAsia="Calibri"/>
                <w:lang w:val="en-US" w:eastAsia="en-US"/>
              </w:rPr>
              <w:t>- Do you live far from school?</w:t>
            </w:r>
          </w:p>
          <w:p w:rsidR="00EF5C56" w:rsidRPr="00236531" w:rsidRDefault="00EF5C56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236531">
              <w:rPr>
                <w:rFonts w:eastAsia="Calibri"/>
                <w:lang w:val="en-US" w:eastAsia="en-US"/>
              </w:rPr>
              <w:t>- How do you usually get to school?</w:t>
            </w:r>
          </w:p>
          <w:p w:rsidR="00EF5C56" w:rsidRPr="00236531" w:rsidRDefault="00EF5C56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236531">
              <w:rPr>
                <w:rFonts w:eastAsia="Calibri"/>
                <w:lang w:val="en-US" w:eastAsia="en-US"/>
              </w:rPr>
              <w:t xml:space="preserve">- How long does it take to get to school? </w:t>
            </w:r>
          </w:p>
          <w:p w:rsidR="00EF5C56" w:rsidRPr="00236531" w:rsidRDefault="00EF5C56" w:rsidP="00357EA7">
            <w:pPr>
              <w:spacing w:line="276" w:lineRule="auto"/>
              <w:rPr>
                <w:lang w:val="en-US"/>
              </w:rPr>
            </w:pPr>
            <w:r w:rsidRPr="00236531">
              <w:rPr>
                <w:rFonts w:eastAsia="Calibri"/>
                <w:lang w:val="en-US" w:eastAsia="en-US"/>
              </w:rPr>
              <w:t>- By the way, what was your home task?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Pr="003D3905" w:rsidRDefault="00EF5C56" w:rsidP="00357EA7">
            <w:pPr>
              <w:pStyle w:val="WW-"/>
              <w:spacing w:after="0" w:line="100" w:lineRule="atLeast"/>
              <w:jc w:val="both"/>
              <w:rPr>
                <w:rFonts w:cs="Times New Roman"/>
                <w:spacing w:val="-2"/>
              </w:rPr>
            </w:pPr>
            <w:r>
              <w:rPr>
                <w:rFonts w:cs="Times New Roman"/>
                <w:b/>
              </w:rPr>
              <w:t xml:space="preserve">Цель: </w:t>
            </w:r>
            <w:r>
              <w:rPr>
                <w:rFonts w:cs="Times New Roman"/>
                <w:spacing w:val="-2"/>
              </w:rPr>
              <w:t xml:space="preserve">включиться в иноязычное общение, отреагировав на реплику учителя согласно коммуникативной задаче. </w:t>
            </w:r>
          </w:p>
          <w:p w:rsidR="00EF5C56" w:rsidRDefault="00EF5C56" w:rsidP="00357EA7">
            <w:pPr>
              <w:spacing w:line="100" w:lineRule="atLeast"/>
            </w:pPr>
          </w:p>
          <w:p w:rsidR="00EF5C56" w:rsidRDefault="00EF5C56" w:rsidP="00357EA7">
            <w:pPr>
              <w:spacing w:line="100" w:lineRule="atLeast"/>
            </w:pPr>
          </w:p>
          <w:p w:rsidR="00EF5C56" w:rsidRDefault="00EF5C56" w:rsidP="00357EA7">
            <w:pPr>
              <w:spacing w:line="100" w:lineRule="atLeast"/>
            </w:pPr>
          </w:p>
          <w:p w:rsidR="00EF5C56" w:rsidRDefault="00EF5C56" w:rsidP="00357EA7">
            <w:pPr>
              <w:spacing w:line="100" w:lineRule="atLeast"/>
            </w:pPr>
          </w:p>
          <w:p w:rsidR="00EF5C56" w:rsidRDefault="00EF5C56" w:rsidP="00357EA7">
            <w:pPr>
              <w:spacing w:line="100" w:lineRule="atLeast"/>
            </w:pPr>
          </w:p>
          <w:p w:rsidR="00EF5C56" w:rsidRDefault="00EF5C56" w:rsidP="00357EA7">
            <w:pPr>
              <w:spacing w:line="100" w:lineRule="atLeast"/>
            </w:pPr>
          </w:p>
          <w:p w:rsidR="00EF5C56" w:rsidRDefault="00EF5C56" w:rsidP="00357EA7">
            <w:pPr>
              <w:spacing w:line="100" w:lineRule="atLeast"/>
            </w:pPr>
            <w:r>
              <w:t xml:space="preserve">Здороваются с учителем </w:t>
            </w:r>
            <w:r>
              <w:rPr>
                <w:i/>
              </w:rPr>
              <w:t>(</w:t>
            </w:r>
            <w:r>
              <w:rPr>
                <w:i/>
                <w:lang w:val="en-US"/>
              </w:rPr>
              <w:t>Good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afternoon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teacher</w:t>
            </w:r>
            <w:r>
              <w:rPr>
                <w:i/>
              </w:rPr>
              <w:t>)</w:t>
            </w:r>
            <w:r>
              <w:t xml:space="preserve">, садятся на свои места. Настраиваются на учебную деятельность </w:t>
            </w:r>
          </w:p>
          <w:p w:rsidR="00EF5C56" w:rsidRDefault="00EF5C56" w:rsidP="00357EA7">
            <w:pPr>
              <w:spacing w:line="100" w:lineRule="atLeast"/>
            </w:pPr>
          </w:p>
          <w:p w:rsidR="00EF5C56" w:rsidRPr="003D3905" w:rsidRDefault="00EF5C56" w:rsidP="00357EA7">
            <w:pPr>
              <w:spacing w:line="100" w:lineRule="atLeast"/>
            </w:pPr>
            <w:r w:rsidRPr="00A11A49">
              <w:t>Ученики отвечают на вопросы учителя. Они также могут задавать вопросы учителю.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both"/>
            </w:pPr>
            <w:r>
              <w:rPr>
                <w:b/>
                <w:bCs/>
              </w:rPr>
              <w:t xml:space="preserve">Личностные: </w:t>
            </w:r>
            <w:r>
              <w:t>принятие своей роли ученика, соблюдение определенных правил поведения</w:t>
            </w:r>
            <w:r>
              <w:br/>
            </w:r>
            <w:r>
              <w:rPr>
                <w:b/>
                <w:bCs/>
              </w:rPr>
              <w:t>Регулятивные</w:t>
            </w:r>
            <w:r>
              <w:t xml:space="preserve">: формируем волевую </w:t>
            </w:r>
            <w:proofErr w:type="spellStart"/>
            <w:r>
              <w:t>саморегуляцию</w:t>
            </w:r>
            <w:proofErr w:type="spellEnd"/>
            <w:r>
              <w:t>, умение настроить себя на работу, контролировать свою готовность к уроку</w:t>
            </w:r>
            <w:r>
              <w:br/>
            </w:r>
            <w:r>
              <w:rPr>
                <w:b/>
                <w:bCs/>
              </w:rPr>
              <w:t>Коммуникативные:</w:t>
            </w:r>
            <w:r>
              <w:t xml:space="preserve"> умение вступать в мини-диалог</w:t>
            </w:r>
          </w:p>
        </w:tc>
      </w:tr>
      <w:tr w:rsidR="00EF5C56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Постановка цели и задач урока.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spacing w:line="270" w:lineRule="atLeast"/>
              <w:rPr>
                <w:b/>
                <w:bCs/>
              </w:rPr>
            </w:pPr>
            <w:r>
              <w:rPr>
                <w:rFonts w:eastAsia="Calibri"/>
                <w:b/>
              </w:rPr>
              <w:t>Цель:</w:t>
            </w:r>
            <w:r>
              <w:rPr>
                <w:rFonts w:eastAsia="Calibri"/>
                <w:spacing w:val="-2"/>
              </w:rPr>
              <w:t xml:space="preserve"> сформулировать тему, цель, задачи урока</w:t>
            </w:r>
          </w:p>
          <w:p w:rsidR="00EF5C56" w:rsidRDefault="00EF5C56" w:rsidP="00357EA7">
            <w:pPr>
              <w:spacing w:line="270" w:lineRule="atLeast"/>
            </w:pPr>
            <w:r>
              <w:rPr>
                <w:b/>
                <w:bCs/>
              </w:rPr>
              <w:t>Форма:</w:t>
            </w:r>
            <w:r>
              <w:t xml:space="preserve"> фронтальная</w:t>
            </w:r>
            <w:r>
              <w:br/>
            </w:r>
            <w:r>
              <w:rPr>
                <w:b/>
                <w:bCs/>
              </w:rPr>
              <w:t>Средства:</w:t>
            </w:r>
            <w:r>
              <w:t xml:space="preserve"> языковые</w:t>
            </w:r>
            <w:r>
              <w:br/>
            </w:r>
            <w:r>
              <w:rPr>
                <w:b/>
                <w:bCs/>
              </w:rPr>
              <w:t>Результат:</w:t>
            </w:r>
            <w:r>
              <w:t xml:space="preserve"> формируется проблемный вопрос</w:t>
            </w:r>
            <w:r>
              <w:br/>
            </w:r>
            <w:r>
              <w:rPr>
                <w:b/>
                <w:bCs/>
              </w:rPr>
              <w:t>Приемы контроля:</w:t>
            </w:r>
            <w:r>
              <w:t xml:space="preserve"> устный</w:t>
            </w:r>
          </w:p>
          <w:p w:rsidR="00EF5C56" w:rsidRDefault="00EF5C56" w:rsidP="00357EA7">
            <w:pPr>
              <w:spacing w:line="240" w:lineRule="atLeast"/>
            </w:pPr>
          </w:p>
          <w:p w:rsidR="00EF5C56" w:rsidRPr="003736DE" w:rsidRDefault="00EF5C56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3736DE">
              <w:rPr>
                <w:rFonts w:eastAsia="Calibri"/>
                <w:lang w:val="en-US" w:eastAsia="en-US"/>
              </w:rPr>
              <w:t xml:space="preserve">Answer my questions: </w:t>
            </w:r>
          </w:p>
          <w:p w:rsidR="00EF5C56" w:rsidRPr="003736DE" w:rsidRDefault="00EF5C56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3736DE">
              <w:rPr>
                <w:rFonts w:eastAsia="Calibri"/>
                <w:lang w:val="en-US" w:eastAsia="en-US"/>
              </w:rPr>
              <w:lastRenderedPageBreak/>
              <w:t>- Are the traffic rules imp</w:t>
            </w:r>
            <w:r>
              <w:rPr>
                <w:rFonts w:eastAsia="Calibri"/>
                <w:lang w:val="en-US" w:eastAsia="en-US"/>
              </w:rPr>
              <w:t>ortant for us? Why?    </w:t>
            </w:r>
            <w:r w:rsidRPr="003736DE">
              <w:rPr>
                <w:rFonts w:eastAsia="Calibri"/>
                <w:lang w:val="en-US" w:eastAsia="en-US"/>
              </w:rPr>
              <w:t>Is our town big?</w:t>
            </w:r>
          </w:p>
          <w:p w:rsidR="00EF5C56" w:rsidRPr="003736DE" w:rsidRDefault="00EF5C56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3736DE">
              <w:rPr>
                <w:rFonts w:eastAsia="Calibri"/>
                <w:lang w:val="en-US" w:eastAsia="en-US"/>
              </w:rPr>
              <w:t> Are there man</w:t>
            </w:r>
            <w:r>
              <w:rPr>
                <w:rFonts w:eastAsia="Calibri"/>
                <w:lang w:val="en-US" w:eastAsia="en-US"/>
              </w:rPr>
              <w:t>y streets in it?    </w:t>
            </w:r>
          </w:p>
          <w:p w:rsidR="00EF5C56" w:rsidRPr="003736DE" w:rsidRDefault="00EF5C56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3736DE">
              <w:rPr>
                <w:rFonts w:eastAsia="Calibri"/>
                <w:lang w:val="en-US" w:eastAsia="en-US"/>
              </w:rPr>
              <w:t>What can you see when you are in the street?</w:t>
            </w:r>
          </w:p>
          <w:p w:rsidR="00EF5C56" w:rsidRPr="003736DE" w:rsidRDefault="00EF5C56" w:rsidP="00357EA7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3736DE">
              <w:rPr>
                <w:rFonts w:eastAsia="Calibri"/>
                <w:lang w:val="en-US" w:eastAsia="en-US"/>
              </w:rPr>
              <w:t xml:space="preserve">So look at the </w:t>
            </w:r>
            <w:proofErr w:type="gramStart"/>
            <w:r w:rsidRPr="003736DE">
              <w:rPr>
                <w:rFonts w:eastAsia="Calibri"/>
                <w:lang w:val="en-US" w:eastAsia="en-US"/>
              </w:rPr>
              <w:t>theme  of</w:t>
            </w:r>
            <w:proofErr w:type="gramEnd"/>
            <w:r w:rsidRPr="003736DE">
              <w:rPr>
                <w:rFonts w:eastAsia="Calibri"/>
                <w:lang w:val="en-US" w:eastAsia="en-US"/>
              </w:rPr>
              <w:t xml:space="preserve"> our lesson.  Can you tell me what are we going to speak about?</w:t>
            </w:r>
          </w:p>
          <w:p w:rsidR="00EF5C56" w:rsidRPr="003736DE" w:rsidRDefault="00EF5C56" w:rsidP="00357EA7">
            <w:pPr>
              <w:spacing w:line="240" w:lineRule="atLeast"/>
              <w:rPr>
                <w:rFonts w:eastAsia="Calibri"/>
                <w:b/>
                <w:spacing w:val="-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spacing w:after="200" w:line="276" w:lineRule="auto"/>
            </w:pPr>
            <w:r>
              <w:rPr>
                <w:rFonts w:eastAsia="Calibri"/>
                <w:b/>
                <w:spacing w:val="-2"/>
              </w:rPr>
              <w:lastRenderedPageBreak/>
              <w:t>Цель</w:t>
            </w:r>
            <w:r>
              <w:rPr>
                <w:rFonts w:eastAsia="Calibri"/>
                <w:spacing w:val="-2"/>
              </w:rPr>
              <w:t>: сформулировать тему, цель, задачи урока</w:t>
            </w:r>
          </w:p>
          <w:p w:rsidR="00EF5C56" w:rsidRDefault="00EF5C56" w:rsidP="00357EA7"/>
          <w:p w:rsidR="00EF5C56" w:rsidRDefault="00EF5C56" w:rsidP="00357EA7"/>
          <w:p w:rsidR="00EF5C56" w:rsidRDefault="00EF5C56" w:rsidP="00357EA7"/>
          <w:p w:rsidR="00EF5C56" w:rsidRDefault="00EF5C56" w:rsidP="00357EA7"/>
          <w:p w:rsidR="00EF5C56" w:rsidRDefault="00EF5C56" w:rsidP="00357EA7">
            <w:pPr>
              <w:rPr>
                <w:b/>
                <w:bCs/>
              </w:rPr>
            </w:pPr>
          </w:p>
          <w:p w:rsidR="00EF5C56" w:rsidRPr="003736DE" w:rsidRDefault="00EF5C56" w:rsidP="00357EA7">
            <w:pPr>
              <w:shd w:val="clear" w:color="auto" w:fill="FFFFFF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3736DE">
              <w:rPr>
                <w:color w:val="000000"/>
                <w:lang w:eastAsia="ru-RU"/>
              </w:rPr>
              <w:t xml:space="preserve">Учащиеся дают ответы, </w:t>
            </w:r>
            <w:r w:rsidRPr="003736DE">
              <w:rPr>
                <w:color w:val="000000"/>
                <w:lang w:eastAsia="ru-RU"/>
              </w:rPr>
              <w:lastRenderedPageBreak/>
              <w:t>выводят тему урока.</w:t>
            </w:r>
          </w:p>
          <w:p w:rsidR="00EF5C56" w:rsidRDefault="00EF5C56" w:rsidP="00357EA7">
            <w:pPr>
              <w:rPr>
                <w:b/>
                <w:bCs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spacing w:line="27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Личностные: </w:t>
            </w:r>
            <w:r>
              <w:t xml:space="preserve">формирование мотивации, </w:t>
            </w:r>
            <w:proofErr w:type="spellStart"/>
            <w:r>
              <w:t>смыслообразование</w:t>
            </w:r>
            <w:proofErr w:type="spellEnd"/>
            <w:r>
              <w:br/>
            </w:r>
            <w:r>
              <w:rPr>
                <w:b/>
                <w:bCs/>
              </w:rPr>
              <w:t>Познавательные:</w:t>
            </w:r>
            <w:r>
              <w:t xml:space="preserve"> умение структурировать свои знания по определенной теме, определение познавательной цели, определение логической цепи рассуждений</w:t>
            </w:r>
          </w:p>
          <w:p w:rsidR="00EF5C56" w:rsidRDefault="00EF5C56" w:rsidP="00357EA7">
            <w:pPr>
              <w:jc w:val="both"/>
            </w:pPr>
            <w:proofErr w:type="gramStart"/>
            <w:r>
              <w:rPr>
                <w:b/>
                <w:bCs/>
              </w:rPr>
              <w:lastRenderedPageBreak/>
              <w:t>Регулятивные:</w:t>
            </w:r>
            <w:r>
              <w:t xml:space="preserve"> постановка учебной задачи на основе соотнесения известного с неизвестным, планирование</w:t>
            </w:r>
            <w:proofErr w:type="gramEnd"/>
          </w:p>
        </w:tc>
      </w:tr>
      <w:tr w:rsidR="00EF5C56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Pr="00236531" w:rsidRDefault="00EF5C56" w:rsidP="00357EA7">
            <w:pPr>
              <w:pStyle w:val="a5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31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rPr>
                <w:b/>
              </w:rPr>
            </w:pPr>
            <w:r w:rsidRPr="003736DE">
              <w:rPr>
                <w:b/>
              </w:rPr>
              <w:t xml:space="preserve">Цель: </w:t>
            </w:r>
            <w:r>
              <w:rPr>
                <w:rFonts w:eastAsia="Calibri"/>
                <w:lang w:eastAsia="en-US"/>
              </w:rPr>
              <w:t>п</w:t>
            </w:r>
            <w:r w:rsidRPr="003736DE">
              <w:rPr>
                <w:rFonts w:eastAsia="Calibri"/>
                <w:lang w:eastAsia="en-US"/>
              </w:rPr>
              <w:t>роверить, как усвоен пройденный материал</w:t>
            </w:r>
            <w:r w:rsidRPr="003736DE">
              <w:rPr>
                <w:b/>
              </w:rPr>
              <w:t xml:space="preserve"> </w:t>
            </w:r>
          </w:p>
          <w:p w:rsidR="00EF5C56" w:rsidRDefault="00EF5C56" w:rsidP="00357EA7">
            <w:r w:rsidRPr="00750EF0">
              <w:rPr>
                <w:b/>
              </w:rPr>
              <w:t>Форма</w:t>
            </w:r>
            <w:r>
              <w:t>: фронтальная</w:t>
            </w:r>
          </w:p>
          <w:p w:rsidR="00EF5C56" w:rsidRDefault="00EF5C56" w:rsidP="00357EA7">
            <w:r w:rsidRPr="00750EF0">
              <w:rPr>
                <w:b/>
              </w:rPr>
              <w:t>Средства</w:t>
            </w:r>
            <w:r>
              <w:t>: языковые</w:t>
            </w:r>
          </w:p>
          <w:p w:rsidR="00EF5C56" w:rsidRDefault="00EF5C56" w:rsidP="00357EA7">
            <w:r w:rsidRPr="00750EF0">
              <w:rPr>
                <w:b/>
              </w:rPr>
              <w:t>Приемы контроля:</w:t>
            </w:r>
            <w:r>
              <w:t xml:space="preserve"> </w:t>
            </w:r>
            <w:proofErr w:type="gramStart"/>
            <w:r>
              <w:t>устный</w:t>
            </w:r>
            <w:proofErr w:type="gramEnd"/>
            <w:r>
              <w:t xml:space="preserve"> </w:t>
            </w:r>
          </w:p>
          <w:p w:rsidR="00EF5C56" w:rsidRDefault="00EF5C56" w:rsidP="00357EA7">
            <w:pPr>
              <w:rPr>
                <w:b/>
              </w:rPr>
            </w:pPr>
          </w:p>
          <w:p w:rsidR="00EF5C56" w:rsidRPr="003736DE" w:rsidRDefault="00EF5C56" w:rsidP="00357EA7">
            <w:pPr>
              <w:keepNext/>
              <w:suppressAutoHyphens w:val="0"/>
              <w:spacing w:after="200" w:line="276" w:lineRule="auto"/>
              <w:jc w:val="both"/>
              <w:rPr>
                <w:rFonts w:eastAsia="Calibri"/>
                <w:shd w:val="clear" w:color="auto" w:fill="FFFFFF"/>
                <w:lang w:val="en-US" w:eastAsia="en-US"/>
              </w:rPr>
            </w:pPr>
            <w:r w:rsidRPr="003736DE">
              <w:rPr>
                <w:rFonts w:eastAsia="Calibri"/>
                <w:shd w:val="clear" w:color="auto" w:fill="FFFFFF"/>
                <w:lang w:eastAsia="en-US"/>
              </w:rPr>
              <w:t>Переходит</w:t>
            </w:r>
            <w:r w:rsidRPr="003736DE">
              <w:rPr>
                <w:rFonts w:eastAsia="Calibri"/>
                <w:shd w:val="clear" w:color="auto" w:fill="FFFFFF"/>
                <w:lang w:val="en-US" w:eastAsia="en-US"/>
              </w:rPr>
              <w:t xml:space="preserve"> </w:t>
            </w:r>
            <w:r w:rsidRPr="003736DE">
              <w:rPr>
                <w:rFonts w:eastAsia="Calibri"/>
                <w:shd w:val="clear" w:color="auto" w:fill="FFFFFF"/>
                <w:lang w:eastAsia="en-US"/>
              </w:rPr>
              <w:t>к</w:t>
            </w:r>
            <w:r w:rsidRPr="003736DE">
              <w:rPr>
                <w:rFonts w:eastAsia="Calibri"/>
                <w:shd w:val="clear" w:color="auto" w:fill="FFFFFF"/>
                <w:lang w:val="en-US" w:eastAsia="en-US"/>
              </w:rPr>
              <w:t xml:space="preserve"> </w:t>
            </w:r>
            <w:r w:rsidRPr="003736DE">
              <w:rPr>
                <w:rFonts w:eastAsia="Calibri"/>
                <w:shd w:val="clear" w:color="auto" w:fill="FFFFFF"/>
                <w:lang w:eastAsia="en-US"/>
              </w:rPr>
              <w:t>проверке</w:t>
            </w:r>
            <w:r w:rsidRPr="003736DE">
              <w:rPr>
                <w:rFonts w:eastAsia="Calibri"/>
                <w:shd w:val="clear" w:color="auto" w:fill="FFFFFF"/>
                <w:lang w:val="en-US" w:eastAsia="en-US"/>
              </w:rPr>
              <w:t xml:space="preserve"> </w:t>
            </w:r>
            <w:r w:rsidRPr="003736DE">
              <w:rPr>
                <w:rFonts w:eastAsia="Calibri"/>
                <w:shd w:val="clear" w:color="auto" w:fill="FFFFFF"/>
                <w:lang w:eastAsia="en-US"/>
              </w:rPr>
              <w:t>домашнего</w:t>
            </w:r>
            <w:r w:rsidRPr="003736DE">
              <w:rPr>
                <w:rFonts w:eastAsia="Calibri"/>
                <w:shd w:val="clear" w:color="auto" w:fill="FFFFFF"/>
                <w:lang w:val="en-US" w:eastAsia="en-US"/>
              </w:rPr>
              <w:t xml:space="preserve"> </w:t>
            </w:r>
            <w:r w:rsidRPr="003736DE">
              <w:rPr>
                <w:rFonts w:eastAsia="Calibri"/>
                <w:shd w:val="clear" w:color="auto" w:fill="FFFFFF"/>
                <w:lang w:eastAsia="en-US"/>
              </w:rPr>
              <w:t>задания</w:t>
            </w:r>
          </w:p>
          <w:p w:rsidR="00EF5C56" w:rsidRPr="003736DE" w:rsidRDefault="00EF5C56" w:rsidP="00357EA7">
            <w:pPr>
              <w:keepNext/>
              <w:suppressAutoHyphens w:val="0"/>
              <w:spacing w:after="200" w:line="276" w:lineRule="auto"/>
              <w:jc w:val="both"/>
              <w:rPr>
                <w:rFonts w:eastAsia="Calibri"/>
                <w:i/>
                <w:shd w:val="clear" w:color="auto" w:fill="FFFFFF"/>
                <w:lang w:val="en-US" w:eastAsia="en-US"/>
              </w:rPr>
            </w:pPr>
            <w:r w:rsidRPr="003736DE">
              <w:rPr>
                <w:rFonts w:eastAsia="Calibri"/>
                <w:i/>
                <w:shd w:val="clear" w:color="auto" w:fill="FFFFFF"/>
                <w:lang w:val="en-US" w:eastAsia="en-US"/>
              </w:rPr>
              <w:t>What was your home task for today?</w:t>
            </w:r>
          </w:p>
          <w:p w:rsidR="00EF5C56" w:rsidRPr="003736DE" w:rsidRDefault="00EF5C56" w:rsidP="00357EA7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i/>
                <w:lang w:val="en-US" w:eastAsia="en-US"/>
              </w:rPr>
            </w:pPr>
            <w:r w:rsidRPr="003736DE">
              <w:rPr>
                <w:rFonts w:eastAsia="Calibri"/>
                <w:i/>
                <w:lang w:val="en-US" w:eastAsia="en-US"/>
              </w:rPr>
              <w:t>Let’s check the exercises.</w:t>
            </w:r>
          </w:p>
          <w:p w:rsidR="00EF5C56" w:rsidRPr="003736DE" w:rsidRDefault="00EF5C56" w:rsidP="00357EA7">
            <w:pPr>
              <w:rPr>
                <w:b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Pr="003736DE" w:rsidRDefault="00EF5C56" w:rsidP="00357EA7">
            <w:pPr>
              <w:rPr>
                <w:b/>
              </w:rPr>
            </w:pPr>
            <w:r w:rsidRPr="003736DE">
              <w:rPr>
                <w:b/>
              </w:rPr>
              <w:t xml:space="preserve">Цель: </w:t>
            </w:r>
            <w:r w:rsidRPr="00750EF0">
              <w:t>повторение пройденного материала</w:t>
            </w:r>
            <w:r>
              <w:rPr>
                <w:b/>
              </w:rPr>
              <w:t xml:space="preserve"> </w:t>
            </w:r>
          </w:p>
          <w:p w:rsidR="00EF5C56" w:rsidRPr="00EF5C56" w:rsidRDefault="00EF5C56" w:rsidP="00357EA7"/>
          <w:p w:rsidR="00EF5C56" w:rsidRPr="00EF5C56" w:rsidRDefault="00EF5C56" w:rsidP="00357EA7">
            <w:pPr>
              <w:tabs>
                <w:tab w:val="left" w:pos="6528"/>
              </w:tabs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3736DE">
              <w:rPr>
                <w:rFonts w:eastAsia="Calibri"/>
                <w:shd w:val="clear" w:color="auto" w:fill="FFFFFF"/>
                <w:lang w:eastAsia="en-US"/>
              </w:rPr>
              <w:t>Отвечают</w:t>
            </w:r>
            <w:r w:rsidRPr="00EF5C56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3736DE">
              <w:rPr>
                <w:rFonts w:eastAsia="Calibri"/>
                <w:shd w:val="clear" w:color="auto" w:fill="FFFFFF"/>
                <w:lang w:eastAsia="en-US"/>
              </w:rPr>
              <w:t>на</w:t>
            </w:r>
            <w:r w:rsidRPr="00EF5C56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3736DE">
              <w:rPr>
                <w:rFonts w:eastAsia="Calibri"/>
                <w:shd w:val="clear" w:color="auto" w:fill="FFFFFF"/>
                <w:lang w:eastAsia="en-US"/>
              </w:rPr>
              <w:t>вопрос</w:t>
            </w:r>
            <w:r w:rsidRPr="00EF5C56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3736DE">
              <w:rPr>
                <w:rFonts w:eastAsia="Calibri"/>
                <w:shd w:val="clear" w:color="auto" w:fill="FFFFFF"/>
                <w:lang w:eastAsia="en-US"/>
              </w:rPr>
              <w:t>учителя</w:t>
            </w:r>
          </w:p>
          <w:p w:rsidR="00EF5C56" w:rsidRPr="003736DE" w:rsidRDefault="00EF5C56" w:rsidP="00357EA7">
            <w:pPr>
              <w:tabs>
                <w:tab w:val="left" w:pos="6528"/>
              </w:tabs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i/>
                <w:shd w:val="clear" w:color="auto" w:fill="FFFFFF"/>
                <w:lang w:val="en-US" w:eastAsia="en-US"/>
              </w:rPr>
            </w:pPr>
            <w:r w:rsidRPr="003736DE">
              <w:rPr>
                <w:rFonts w:eastAsia="Calibri"/>
                <w:i/>
                <w:shd w:val="clear" w:color="auto" w:fill="FFFFFF"/>
                <w:lang w:val="en-US" w:eastAsia="en-US"/>
              </w:rPr>
              <w:t>We’ve done ex. 3 on page 17(WB) and ex.3(b) on page 26 (SB)</w:t>
            </w:r>
          </w:p>
          <w:p w:rsidR="00EF5C56" w:rsidRPr="003736DE" w:rsidRDefault="00EF5C56" w:rsidP="00357EA7">
            <w:pPr>
              <w:tabs>
                <w:tab w:val="left" w:pos="6528"/>
              </w:tabs>
              <w:suppressAutoHyphens w:val="0"/>
              <w:snapToGrid w:val="0"/>
              <w:spacing w:after="200" w:line="276" w:lineRule="auto"/>
              <w:rPr>
                <w:rFonts w:eastAsia="Calibri"/>
                <w:shd w:val="clear" w:color="auto" w:fill="FFFFFF"/>
                <w:lang w:eastAsia="en-US"/>
              </w:rPr>
            </w:pPr>
            <w:r w:rsidRPr="003736DE">
              <w:rPr>
                <w:rFonts w:eastAsia="Calibri"/>
                <w:shd w:val="clear" w:color="auto" w:fill="FFFFFF"/>
                <w:lang w:eastAsia="en-US"/>
              </w:rPr>
              <w:t>По цепочке, каждый читает по одному предложению.</w:t>
            </w:r>
          </w:p>
          <w:p w:rsidR="00EF5C56" w:rsidRPr="003736DE" w:rsidRDefault="00EF5C56" w:rsidP="00357EA7"/>
          <w:p w:rsidR="00EF5C56" w:rsidRPr="003736DE" w:rsidRDefault="00EF5C56" w:rsidP="00357EA7"/>
          <w:p w:rsidR="00EF5C56" w:rsidRPr="003736DE" w:rsidRDefault="00EF5C56" w:rsidP="00357EA7"/>
          <w:p w:rsidR="00EF5C56" w:rsidRPr="003736DE" w:rsidRDefault="00EF5C56" w:rsidP="00357EA7"/>
          <w:p w:rsidR="00EF5C56" w:rsidRPr="003736DE" w:rsidRDefault="00EF5C56" w:rsidP="00357EA7"/>
          <w:p w:rsidR="00EF5C56" w:rsidRPr="003736DE" w:rsidRDefault="00EF5C56" w:rsidP="00357EA7"/>
          <w:p w:rsidR="00EF5C56" w:rsidRPr="003736DE" w:rsidRDefault="00EF5C56" w:rsidP="00357EA7"/>
          <w:p w:rsidR="00EF5C56" w:rsidRPr="003736DE" w:rsidRDefault="00EF5C56" w:rsidP="00357EA7"/>
          <w:p w:rsidR="00EF5C56" w:rsidRPr="003736DE" w:rsidRDefault="00EF5C56" w:rsidP="00357EA7"/>
          <w:p w:rsidR="00EF5C56" w:rsidRPr="00A11A49" w:rsidRDefault="00EF5C56" w:rsidP="00357EA7"/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C56" w:rsidRPr="00E568FD" w:rsidRDefault="00EF5C56" w:rsidP="00357EA7">
            <w:proofErr w:type="gramStart"/>
            <w:r w:rsidRPr="00750EF0">
              <w:rPr>
                <w:b/>
              </w:rPr>
              <w:t>Познавательные:</w:t>
            </w:r>
            <w:r w:rsidRPr="00A11A49">
              <w:t xml:space="preserve"> </w:t>
            </w:r>
            <w:r>
              <w:t xml:space="preserve">актуализация полученных знаний; </w:t>
            </w:r>
            <w:r w:rsidRPr="00A23F5A">
              <w:t>осознанное построение речевого высказывания</w:t>
            </w:r>
            <w:proofErr w:type="gramEnd"/>
          </w:p>
          <w:p w:rsidR="00EF5C56" w:rsidRPr="00750EF0" w:rsidRDefault="00EF5C56" w:rsidP="00357EA7">
            <w:pPr>
              <w:rPr>
                <w:b/>
              </w:rPr>
            </w:pPr>
            <w:r w:rsidRPr="00750EF0">
              <w:rPr>
                <w:b/>
              </w:rPr>
              <w:t xml:space="preserve">Коммуникативные: </w:t>
            </w:r>
          </w:p>
          <w:p w:rsidR="00EF5C56" w:rsidRPr="00A11A49" w:rsidRDefault="00EF5C56" w:rsidP="00357EA7">
            <w:r w:rsidRPr="00A11A49">
              <w:t>уме</w:t>
            </w:r>
            <w:r>
              <w:t xml:space="preserve">ние слушать и вступать в диалог; </w:t>
            </w:r>
            <w:r w:rsidRPr="00A23F5A">
              <w:t>аргументация своего мнения и позиции в коммуникации</w:t>
            </w:r>
            <w:r>
              <w:t>.</w:t>
            </w:r>
          </w:p>
          <w:p w:rsidR="00EF5C56" w:rsidRPr="00750EF0" w:rsidRDefault="00EF5C56" w:rsidP="00357EA7">
            <w:pPr>
              <w:rPr>
                <w:b/>
              </w:rPr>
            </w:pPr>
            <w:r w:rsidRPr="00750EF0">
              <w:rPr>
                <w:b/>
              </w:rPr>
              <w:t xml:space="preserve">Регулятивные: </w:t>
            </w:r>
          </w:p>
          <w:p w:rsidR="00EF5C56" w:rsidRPr="00A11A49" w:rsidRDefault="00EF5C56" w:rsidP="00357EA7">
            <w:r>
              <w:t xml:space="preserve">умение </w:t>
            </w:r>
            <w:r w:rsidRPr="00A11A49">
              <w:t xml:space="preserve">выбирать действия в соответствии с поставленной задачей, использовать речь для регуляции своего действия. </w:t>
            </w:r>
          </w:p>
          <w:p w:rsidR="00EF5C56" w:rsidRPr="00750EF0" w:rsidRDefault="00EF5C56" w:rsidP="00357EA7">
            <w:pPr>
              <w:rPr>
                <w:b/>
              </w:rPr>
            </w:pPr>
            <w:r w:rsidRPr="00750EF0">
              <w:rPr>
                <w:b/>
              </w:rPr>
              <w:t xml:space="preserve">Личностные: </w:t>
            </w:r>
          </w:p>
          <w:p w:rsidR="00EF5C56" w:rsidRPr="00A11A49" w:rsidRDefault="00EF5C56" w:rsidP="00357EA7">
            <w:r>
              <w:t xml:space="preserve">умение </w:t>
            </w:r>
            <w:r w:rsidRPr="00A11A49">
              <w:t>оценивать собственную учебную деятельность</w:t>
            </w:r>
            <w:r>
              <w:t>.</w:t>
            </w:r>
          </w:p>
        </w:tc>
      </w:tr>
      <w:tr w:rsidR="00EF5C56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Pr="003736DE" w:rsidRDefault="00EF5C56" w:rsidP="00357EA7">
            <w:pPr>
              <w:jc w:val="center"/>
              <w:rPr>
                <w:rFonts w:eastAsia="Calibri"/>
                <w:b/>
              </w:rPr>
            </w:pPr>
            <w:r w:rsidRPr="003736DE">
              <w:rPr>
                <w:rFonts w:eastAsia="Calibri"/>
                <w:b/>
                <w:lang w:eastAsia="en-US"/>
              </w:rPr>
              <w:t>Реализация плана, стратегий по разрешению затруднения.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both"/>
              <w:rPr>
                <w:rFonts w:eastAsia="Calibri"/>
                <w:lang w:eastAsia="en-US"/>
              </w:rPr>
            </w:pPr>
            <w:r>
              <w:rPr>
                <w:b/>
              </w:rPr>
              <w:t>Цель</w:t>
            </w:r>
            <w:r>
              <w:rPr>
                <w:rFonts w:eastAsia="Calibri"/>
                <w:lang w:eastAsia="en-US"/>
              </w:rPr>
              <w:t>: п</w:t>
            </w:r>
            <w:r w:rsidRPr="003736DE">
              <w:rPr>
                <w:rFonts w:eastAsia="Calibri"/>
                <w:lang w:eastAsia="en-US"/>
              </w:rPr>
              <w:t>рименение способов действий, вызвавших затруднения, повторение и закрепление раннее изученного и подготовка к изучению следующих разделов курса</w:t>
            </w:r>
          </w:p>
          <w:p w:rsidR="00EF5C56" w:rsidRDefault="00EF5C56" w:rsidP="00357EA7">
            <w:pPr>
              <w:jc w:val="both"/>
              <w:rPr>
                <w:rFonts w:eastAsia="Calibri"/>
                <w:lang w:eastAsia="en-US"/>
              </w:rPr>
            </w:pPr>
            <w:r w:rsidRPr="003736DE">
              <w:rPr>
                <w:rFonts w:eastAsia="Calibri"/>
                <w:b/>
                <w:lang w:eastAsia="en-US"/>
              </w:rPr>
              <w:lastRenderedPageBreak/>
              <w:t xml:space="preserve">Форма: </w:t>
            </w:r>
            <w:r>
              <w:rPr>
                <w:rFonts w:eastAsia="Calibri"/>
                <w:lang w:eastAsia="en-US"/>
              </w:rPr>
              <w:t>фронтальная, групповая</w:t>
            </w:r>
          </w:p>
          <w:p w:rsidR="00EF5C56" w:rsidRPr="003736DE" w:rsidRDefault="00EF5C56" w:rsidP="00357EA7">
            <w:pPr>
              <w:jc w:val="both"/>
              <w:rPr>
                <w:rFonts w:eastAsia="Calibri"/>
                <w:lang w:eastAsia="en-US"/>
              </w:rPr>
            </w:pPr>
            <w:r w:rsidRPr="003736DE">
              <w:rPr>
                <w:rFonts w:eastAsia="Calibri"/>
                <w:b/>
                <w:lang w:eastAsia="en-US"/>
              </w:rPr>
              <w:t>Средства:</w:t>
            </w:r>
            <w:r>
              <w:rPr>
                <w:rFonts w:eastAsia="Calibri"/>
                <w:lang w:eastAsia="en-US"/>
              </w:rPr>
              <w:t xml:space="preserve"> языковые, наглядные </w:t>
            </w:r>
          </w:p>
          <w:p w:rsidR="00EF5C56" w:rsidRPr="003736DE" w:rsidRDefault="00EF5C56" w:rsidP="00357EA7">
            <w:pPr>
              <w:shd w:val="clear" w:color="auto" w:fill="FFFFFF"/>
              <w:suppressAutoHyphens w:val="0"/>
              <w:rPr>
                <w:bCs/>
                <w:color w:val="000000"/>
                <w:lang w:eastAsia="ru-RU"/>
              </w:rPr>
            </w:pPr>
            <w:r w:rsidRPr="003736DE">
              <w:rPr>
                <w:b/>
                <w:bCs/>
                <w:color w:val="000000"/>
                <w:lang w:eastAsia="ru-RU"/>
              </w:rPr>
              <w:t xml:space="preserve">Результат: </w:t>
            </w:r>
            <w:r w:rsidRPr="003736DE">
              <w:rPr>
                <w:bCs/>
                <w:color w:val="000000"/>
                <w:lang w:eastAsia="ru-RU"/>
              </w:rPr>
              <w:t xml:space="preserve">выполнение задания по плану, ответ на поставленный вопрос </w:t>
            </w:r>
          </w:p>
          <w:p w:rsidR="00EF5C56" w:rsidRDefault="00EF5C56" w:rsidP="00357EA7">
            <w:pPr>
              <w:shd w:val="clear" w:color="auto" w:fill="FFFFFF"/>
              <w:suppressAutoHyphens w:val="0"/>
              <w:rPr>
                <w:bCs/>
                <w:color w:val="000000"/>
                <w:lang w:eastAsia="ru-RU"/>
              </w:rPr>
            </w:pPr>
            <w:r w:rsidRPr="003736DE">
              <w:rPr>
                <w:b/>
                <w:bCs/>
                <w:color w:val="000000"/>
                <w:lang w:eastAsia="ru-RU"/>
              </w:rPr>
              <w:t>Приемы контроля: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bCs/>
                <w:color w:val="000000"/>
                <w:lang w:eastAsia="ru-RU"/>
              </w:rPr>
              <w:t>устный</w:t>
            </w:r>
            <w:proofErr w:type="gramEnd"/>
          </w:p>
          <w:p w:rsidR="00EF5C56" w:rsidRPr="003736DE" w:rsidRDefault="00EF5C56" w:rsidP="00357EA7">
            <w:pPr>
              <w:shd w:val="clear" w:color="auto" w:fill="FFFFFF"/>
              <w:suppressAutoHyphens w:val="0"/>
              <w:rPr>
                <w:bCs/>
                <w:color w:val="000000"/>
                <w:lang w:eastAsia="ru-RU"/>
              </w:rPr>
            </w:pPr>
          </w:p>
          <w:p w:rsidR="00EF5C56" w:rsidRPr="003736DE" w:rsidRDefault="00EF5C56" w:rsidP="00357EA7">
            <w:pPr>
              <w:shd w:val="clear" w:color="auto" w:fill="FFFFFF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3736DE">
              <w:rPr>
                <w:bCs/>
                <w:color w:val="000000"/>
                <w:lang w:eastAsia="ru-RU"/>
              </w:rPr>
              <w:t>Работа с лексикой</w:t>
            </w:r>
            <w:r w:rsidRPr="003736DE">
              <w:rPr>
                <w:color w:val="000000"/>
                <w:lang w:eastAsia="ru-RU"/>
              </w:rPr>
              <w:t> предыдущего урока.</w:t>
            </w:r>
          </w:p>
          <w:p w:rsidR="00EF5C56" w:rsidRPr="003736DE" w:rsidRDefault="00EF5C56" w:rsidP="00357EA7">
            <w:pPr>
              <w:shd w:val="clear" w:color="auto" w:fill="FFFFFF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3736DE">
              <w:rPr>
                <w:color w:val="000000"/>
                <w:lang w:eastAsia="ru-RU"/>
              </w:rPr>
              <w:t>А) повторение ЛЕ</w:t>
            </w:r>
          </w:p>
          <w:p w:rsidR="00EF5C56" w:rsidRPr="003736DE" w:rsidRDefault="00EF5C56" w:rsidP="00357EA7">
            <w:pPr>
              <w:shd w:val="clear" w:color="auto" w:fill="FFFFFF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3736DE">
              <w:rPr>
                <w:color w:val="000000"/>
                <w:lang w:eastAsia="ru-RU"/>
              </w:rPr>
              <w:t>Б) вставить слова в предложения</w:t>
            </w:r>
          </w:p>
          <w:p w:rsidR="00EF5C56" w:rsidRPr="003736DE" w:rsidRDefault="00EF5C56" w:rsidP="00357EA7">
            <w:pPr>
              <w:shd w:val="clear" w:color="auto" w:fill="FFFFFF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3736DE">
              <w:rPr>
                <w:color w:val="000000"/>
                <w:lang w:eastAsia="ru-RU"/>
              </w:rPr>
              <w:t>В) соединить слова,  чтобы получились фразы</w:t>
            </w:r>
          </w:p>
          <w:p w:rsidR="00EF5C56" w:rsidRPr="003736DE" w:rsidRDefault="00EF5C56" w:rsidP="00357EA7">
            <w:pPr>
              <w:shd w:val="clear" w:color="auto" w:fill="FFFFFF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3736DE">
              <w:rPr>
                <w:color w:val="000000"/>
                <w:lang w:eastAsia="ru-RU"/>
              </w:rPr>
              <w:t>Г) работа в группах. Из полученных фраз составить предложения</w:t>
            </w:r>
          </w:p>
          <w:p w:rsidR="00EF5C56" w:rsidRPr="003736DE" w:rsidRDefault="00EF5C56" w:rsidP="00357EA7">
            <w:pPr>
              <w:shd w:val="clear" w:color="auto" w:fill="FFFFFF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3736DE">
              <w:rPr>
                <w:color w:val="000000"/>
                <w:lang w:eastAsia="ru-RU"/>
              </w:rPr>
              <w:t>1 групп</w:t>
            </w:r>
            <w:proofErr w:type="gramStart"/>
            <w:r w:rsidRPr="003736DE">
              <w:rPr>
                <w:color w:val="000000"/>
                <w:lang w:eastAsia="ru-RU"/>
              </w:rPr>
              <w:t>а-</w:t>
            </w:r>
            <w:proofErr w:type="gramEnd"/>
            <w:r w:rsidRPr="003736DE">
              <w:rPr>
                <w:color w:val="000000"/>
                <w:lang w:eastAsia="ru-RU"/>
              </w:rPr>
              <w:t>“Это опасно…”,</w:t>
            </w:r>
          </w:p>
          <w:p w:rsidR="00EF5C56" w:rsidRPr="003736DE" w:rsidRDefault="00EF5C56" w:rsidP="00357EA7">
            <w:pPr>
              <w:shd w:val="clear" w:color="auto" w:fill="FFFFFF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3736DE">
              <w:rPr>
                <w:color w:val="000000"/>
                <w:lang w:eastAsia="ru-RU"/>
              </w:rPr>
              <w:t> 2 групп</w:t>
            </w:r>
            <w:proofErr w:type="gramStart"/>
            <w:r w:rsidRPr="003736DE">
              <w:rPr>
                <w:color w:val="000000"/>
                <w:lang w:eastAsia="ru-RU"/>
              </w:rPr>
              <w:t>а-</w:t>
            </w:r>
            <w:proofErr w:type="gramEnd"/>
            <w:r w:rsidRPr="003736DE">
              <w:rPr>
                <w:color w:val="000000"/>
                <w:lang w:eastAsia="ru-RU"/>
              </w:rPr>
              <w:t xml:space="preserve"> “Это безопасно…”</w:t>
            </w:r>
          </w:p>
          <w:p w:rsidR="00EF5C56" w:rsidRPr="003736DE" w:rsidRDefault="00EF5C56" w:rsidP="00357EA7">
            <w:pPr>
              <w:shd w:val="clear" w:color="auto" w:fill="FFFFFF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3736DE">
              <w:rPr>
                <w:color w:val="000000"/>
                <w:lang w:eastAsia="ru-RU"/>
              </w:rPr>
              <w:t>Д) работа с дорожными знаками (повторение повелительного наклонения)</w:t>
            </w:r>
          </w:p>
          <w:p w:rsidR="00EF5C56" w:rsidRPr="003736DE" w:rsidRDefault="00EF5C56" w:rsidP="00357EA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both"/>
              <w:rPr>
                <w:b/>
              </w:rPr>
            </w:pPr>
            <w:r w:rsidRPr="003736DE">
              <w:rPr>
                <w:b/>
              </w:rPr>
              <w:lastRenderedPageBreak/>
              <w:t xml:space="preserve">Цель: </w:t>
            </w:r>
            <w:r>
              <w:t>приобрести речевые навыки употребления новых лексических единиц.</w:t>
            </w:r>
          </w:p>
          <w:p w:rsidR="00EF5C56" w:rsidRDefault="00EF5C56" w:rsidP="00357EA7">
            <w:pPr>
              <w:jc w:val="both"/>
              <w:rPr>
                <w:b/>
              </w:rPr>
            </w:pPr>
          </w:p>
          <w:p w:rsidR="00EF5C56" w:rsidRDefault="00EF5C56" w:rsidP="00357EA7">
            <w:pPr>
              <w:jc w:val="both"/>
              <w:rPr>
                <w:b/>
              </w:rPr>
            </w:pPr>
          </w:p>
          <w:p w:rsidR="00EF5C56" w:rsidRDefault="00EF5C56" w:rsidP="00357EA7">
            <w:pPr>
              <w:jc w:val="both"/>
              <w:rPr>
                <w:b/>
              </w:rPr>
            </w:pPr>
          </w:p>
          <w:p w:rsidR="00EF5C56" w:rsidRDefault="00EF5C56" w:rsidP="00357EA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EF5C56" w:rsidRDefault="00EF5C56" w:rsidP="00357EA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EF5C56" w:rsidRDefault="00EF5C56" w:rsidP="00357EA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EF5C56" w:rsidRDefault="00EF5C56" w:rsidP="00357EA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EF5C56" w:rsidRPr="003736DE" w:rsidRDefault="00EF5C56" w:rsidP="00357EA7">
            <w:pPr>
              <w:shd w:val="clear" w:color="auto" w:fill="FFFFFF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3736DE">
              <w:rPr>
                <w:color w:val="000000"/>
                <w:lang w:eastAsia="ru-RU"/>
              </w:rPr>
              <w:t>Учащиеся выполняют задания учителя. Затем делятся на группы,  из предложенного списка действий выбирают нужные для их группы и  составляют предложения.</w:t>
            </w:r>
          </w:p>
          <w:p w:rsidR="00EF5C56" w:rsidRPr="003736DE" w:rsidRDefault="00EF5C56" w:rsidP="00357EA7">
            <w:pPr>
              <w:shd w:val="clear" w:color="auto" w:fill="FFFFFF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3736DE">
              <w:rPr>
                <w:color w:val="000000"/>
                <w:lang w:eastAsia="ru-RU"/>
              </w:rPr>
              <w:t>Учащиеся составляют предложения, используя утвердительную и отрицательную формы</w:t>
            </w:r>
            <w:proofErr w:type="gramStart"/>
            <w:r w:rsidRPr="003736DE">
              <w:rPr>
                <w:color w:val="000000"/>
                <w:lang w:eastAsia="ru-RU"/>
              </w:rPr>
              <w:t>.</w:t>
            </w:r>
            <w:proofErr w:type="gramEnd"/>
            <w:r w:rsidRPr="003736DE">
              <w:rPr>
                <w:color w:val="000000"/>
                <w:lang w:eastAsia="ru-RU"/>
              </w:rPr>
              <w:t xml:space="preserve"> </w:t>
            </w:r>
            <w:proofErr w:type="gramStart"/>
            <w:r w:rsidRPr="003736DE">
              <w:rPr>
                <w:color w:val="000000"/>
                <w:lang w:eastAsia="ru-RU"/>
              </w:rPr>
              <w:t>п</w:t>
            </w:r>
            <w:proofErr w:type="gramEnd"/>
            <w:r w:rsidRPr="003736DE">
              <w:rPr>
                <w:color w:val="000000"/>
                <w:lang w:eastAsia="ru-RU"/>
              </w:rPr>
              <w:t>овелительного наклонения.</w:t>
            </w:r>
          </w:p>
          <w:p w:rsidR="00EF5C56" w:rsidRPr="003736DE" w:rsidRDefault="00EF5C56" w:rsidP="00357EA7">
            <w:pPr>
              <w:jc w:val="both"/>
              <w:rPr>
                <w:b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C56" w:rsidRPr="003736DE" w:rsidRDefault="00EF5C56" w:rsidP="00357EA7">
            <w:pPr>
              <w:rPr>
                <w:b/>
              </w:rPr>
            </w:pPr>
            <w:r w:rsidRPr="003736DE">
              <w:rPr>
                <w:b/>
              </w:rPr>
              <w:lastRenderedPageBreak/>
              <w:t xml:space="preserve">Личностные: </w:t>
            </w:r>
          </w:p>
          <w:p w:rsidR="00EF5C56" w:rsidRPr="0069362A" w:rsidRDefault="00EF5C56" w:rsidP="00357EA7">
            <w:r w:rsidRPr="0069362A">
              <w:t xml:space="preserve">знание основных моральных норм работы в парах, готовность к сотрудничеству и </w:t>
            </w:r>
            <w:r w:rsidRPr="0069362A">
              <w:lastRenderedPageBreak/>
              <w:t>дружбе.</w:t>
            </w:r>
          </w:p>
          <w:p w:rsidR="00EF5C56" w:rsidRPr="003736DE" w:rsidRDefault="00EF5C56" w:rsidP="00357EA7">
            <w:pPr>
              <w:rPr>
                <w:b/>
              </w:rPr>
            </w:pPr>
            <w:r w:rsidRPr="003736DE">
              <w:rPr>
                <w:b/>
              </w:rPr>
              <w:t xml:space="preserve">Познавательные: </w:t>
            </w:r>
          </w:p>
          <w:p w:rsidR="00EF5C56" w:rsidRPr="0069362A" w:rsidRDefault="00EF5C56" w:rsidP="00357EA7">
            <w:r w:rsidRPr="0069362A">
              <w:t>извлечение необходимой информации из диалогов</w:t>
            </w:r>
            <w:r>
              <w:t>.</w:t>
            </w:r>
            <w:r w:rsidRPr="00A56147">
              <w:rPr>
                <w:b/>
              </w:rPr>
              <w:t xml:space="preserve">   </w:t>
            </w:r>
            <w:r w:rsidRPr="003736DE">
              <w:rPr>
                <w:b/>
              </w:rPr>
              <w:t>Коммуникативные:</w:t>
            </w:r>
          </w:p>
          <w:p w:rsidR="00EF5C56" w:rsidRPr="00A56147" w:rsidRDefault="00EF5C56" w:rsidP="00357EA7">
            <w:pPr>
              <w:rPr>
                <w:b/>
              </w:rPr>
            </w:pPr>
            <w:r w:rsidRPr="0069362A">
              <w:t>адекватное использование речевых сре</w:t>
            </w:r>
            <w:proofErr w:type="gramStart"/>
            <w:r w:rsidRPr="0069362A">
              <w:t>дств дл</w:t>
            </w:r>
            <w:proofErr w:type="gramEnd"/>
            <w:r w:rsidRPr="0069362A">
              <w:t>я решения коммуникационных задач</w:t>
            </w:r>
          </w:p>
          <w:p w:rsidR="00EF5C56" w:rsidRPr="003736DE" w:rsidRDefault="00EF5C56" w:rsidP="00357EA7">
            <w:pPr>
              <w:rPr>
                <w:b/>
              </w:rPr>
            </w:pPr>
            <w:r w:rsidRPr="003736DE">
              <w:rPr>
                <w:b/>
              </w:rPr>
              <w:t xml:space="preserve">Регулятивные: </w:t>
            </w:r>
          </w:p>
          <w:p w:rsidR="00EF5C56" w:rsidRDefault="00EF5C56" w:rsidP="00357EA7">
            <w:pPr>
              <w:contextualSpacing/>
            </w:pPr>
            <w:r w:rsidRPr="0069362A">
              <w:t>умение контролировать процесс и результаты своей деятельности.</w:t>
            </w:r>
          </w:p>
        </w:tc>
      </w:tr>
      <w:tr w:rsidR="00EF5C56" w:rsidTr="00357EA7">
        <w:trPr>
          <w:trHeight w:val="28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Динамическая пауза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r>
              <w:rPr>
                <w:b/>
              </w:rPr>
              <w:t xml:space="preserve">Цель: </w:t>
            </w:r>
            <w:r>
              <w:t>создание положительного настроя, пробуждение интереса и переключение внимание на другой вид деятельности.</w:t>
            </w:r>
          </w:p>
          <w:p w:rsidR="00EF5C56" w:rsidRDefault="00EF5C56" w:rsidP="00357EA7">
            <w:pPr>
              <w:spacing w:line="240" w:lineRule="atLeast"/>
            </w:pPr>
          </w:p>
          <w:p w:rsidR="00EF5C56" w:rsidRDefault="00EF5C56" w:rsidP="00357EA7">
            <w:pPr>
              <w:spacing w:line="240" w:lineRule="atLeast"/>
            </w:pPr>
          </w:p>
          <w:p w:rsidR="00EF5C56" w:rsidRPr="00780364" w:rsidRDefault="00EF5C56" w:rsidP="00357EA7">
            <w:pPr>
              <w:suppressAutoHyphens w:val="0"/>
              <w:spacing w:after="200" w:line="276" w:lineRule="auto"/>
              <w:rPr>
                <w:rFonts w:eastAsia="Calibri"/>
                <w:lang w:val="en-US" w:eastAsia="en-US"/>
              </w:rPr>
            </w:pPr>
            <w:r w:rsidRPr="00780364">
              <w:rPr>
                <w:rFonts w:eastAsia="Calibri"/>
                <w:lang w:val="en-US" w:eastAsia="en-US"/>
              </w:rPr>
              <w:t>-Well, I think, you’re a bit tired. Let’s wake up our bodies.</w:t>
            </w:r>
          </w:p>
          <w:p w:rsidR="00EF5C56" w:rsidRPr="00780364" w:rsidRDefault="00EF5C56" w:rsidP="00357EA7">
            <w:pPr>
              <w:suppressAutoHyphens w:val="0"/>
              <w:spacing w:after="200" w:line="276" w:lineRule="auto"/>
              <w:rPr>
                <w:rFonts w:eastAsia="Calibri"/>
                <w:lang w:val="en-US" w:eastAsia="en-US"/>
              </w:rPr>
            </w:pPr>
            <w:r w:rsidRPr="00780364">
              <w:rPr>
                <w:rFonts w:eastAsia="Calibri"/>
                <w:lang w:eastAsia="en-US"/>
              </w:rPr>
              <w:t xml:space="preserve">Учитель ставит небольшой </w:t>
            </w:r>
            <w:proofErr w:type="gramStart"/>
            <w:r w:rsidRPr="00780364">
              <w:rPr>
                <w:rFonts w:eastAsia="Calibri"/>
                <w:lang w:eastAsia="en-US"/>
              </w:rPr>
              <w:t>видео-ролик</w:t>
            </w:r>
            <w:proofErr w:type="gramEnd"/>
          </w:p>
          <w:p w:rsidR="00EF5C56" w:rsidRPr="004F1982" w:rsidRDefault="00EF5C56" w:rsidP="00357EA7">
            <w:pPr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r>
              <w:rPr>
                <w:b/>
              </w:rPr>
              <w:t xml:space="preserve">Цель: </w:t>
            </w:r>
            <w:r>
              <w:t>повышение работоспособности</w:t>
            </w:r>
          </w:p>
          <w:p w:rsidR="00EF5C56" w:rsidRDefault="00EF5C56" w:rsidP="00357EA7"/>
          <w:p w:rsidR="00EF5C56" w:rsidRDefault="00EF5C56" w:rsidP="00357EA7"/>
          <w:p w:rsidR="00EF5C56" w:rsidRDefault="00EF5C56" w:rsidP="00357EA7"/>
          <w:p w:rsidR="00EF5C56" w:rsidRPr="00780364" w:rsidRDefault="00EF5C56" w:rsidP="00357EA7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780364">
              <w:rPr>
                <w:rFonts w:eastAsia="Calibri"/>
                <w:lang w:eastAsia="en-US"/>
              </w:rPr>
              <w:t xml:space="preserve">Ученики поют песню и повторяют движения за детьми на </w:t>
            </w:r>
            <w:proofErr w:type="gramStart"/>
            <w:r w:rsidRPr="00780364">
              <w:rPr>
                <w:rFonts w:eastAsia="Calibri"/>
                <w:lang w:eastAsia="en-US"/>
              </w:rPr>
              <w:t>видео-ролике</w:t>
            </w:r>
            <w:proofErr w:type="gramEnd"/>
            <w:r w:rsidRPr="00780364">
              <w:rPr>
                <w:rFonts w:eastAsia="Calibri"/>
                <w:lang w:eastAsia="en-US"/>
              </w:rPr>
              <w:t>.</w:t>
            </w:r>
          </w:p>
          <w:p w:rsidR="00EF5C56" w:rsidRDefault="00EF5C56" w:rsidP="00357EA7"/>
          <w:p w:rsidR="00EF5C56" w:rsidRDefault="00EF5C56" w:rsidP="00357EA7"/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C56" w:rsidRPr="00750EF0" w:rsidRDefault="00EF5C56" w:rsidP="00357EA7">
            <w:pPr>
              <w:suppressAutoHyphens w:val="0"/>
              <w:spacing w:line="276" w:lineRule="auto"/>
              <w:rPr>
                <w:rFonts w:eastAsia="Calibri"/>
                <w:b/>
                <w:lang w:eastAsia="en-US"/>
              </w:rPr>
            </w:pPr>
            <w:r w:rsidRPr="00750EF0">
              <w:rPr>
                <w:rFonts w:eastAsia="Calibri"/>
                <w:b/>
                <w:lang w:eastAsia="en-US"/>
              </w:rPr>
              <w:t xml:space="preserve">Познавательные: </w:t>
            </w:r>
          </w:p>
          <w:p w:rsidR="00EF5C56" w:rsidRPr="00780364" w:rsidRDefault="00EF5C56" w:rsidP="00357EA7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780364">
              <w:rPr>
                <w:rFonts w:eastAsia="Calibri"/>
                <w:lang w:eastAsia="en-US"/>
              </w:rPr>
              <w:t>повторение изученных ранее глаголов движения и грамматических конструкций в песне.</w:t>
            </w:r>
          </w:p>
          <w:p w:rsidR="00EF5C56" w:rsidRPr="00780364" w:rsidRDefault="00EF5C56" w:rsidP="00357EA7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750EF0">
              <w:rPr>
                <w:rFonts w:eastAsia="Calibri"/>
                <w:b/>
                <w:lang w:eastAsia="en-US"/>
              </w:rPr>
              <w:t>Коммуникативные</w:t>
            </w:r>
            <w:proofErr w:type="gramEnd"/>
            <w:r w:rsidRPr="00750EF0">
              <w:rPr>
                <w:rFonts w:eastAsia="Calibri"/>
                <w:b/>
                <w:lang w:eastAsia="en-US"/>
              </w:rPr>
              <w:t>:</w:t>
            </w:r>
            <w:r w:rsidRPr="00780364">
              <w:rPr>
                <w:rFonts w:eastAsia="Calibri"/>
                <w:lang w:eastAsia="en-US"/>
              </w:rPr>
              <w:t xml:space="preserve"> понимание на слух, воспроизведение слов и  действий под музыку. </w:t>
            </w:r>
            <w:r w:rsidRPr="00750EF0">
              <w:rPr>
                <w:rFonts w:eastAsia="Calibri"/>
                <w:b/>
                <w:lang w:eastAsia="en-US"/>
              </w:rPr>
              <w:t>Регулятивные:</w:t>
            </w:r>
          </w:p>
          <w:p w:rsidR="00EF5C56" w:rsidRPr="004921F6" w:rsidRDefault="00EF5C56" w:rsidP="00357EA7">
            <w:r w:rsidRPr="00780364">
              <w:rPr>
                <w:rFonts w:eastAsia="Calibri"/>
                <w:lang w:eastAsia="en-US"/>
              </w:rPr>
              <w:t>выполнение учебных действий в материализованной форме</w:t>
            </w:r>
          </w:p>
        </w:tc>
      </w:tr>
      <w:tr w:rsidR="00EF5C56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Pr="00750EF0" w:rsidRDefault="00EF5C56" w:rsidP="00357EA7">
            <w:pPr>
              <w:pStyle w:val="a5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Этап самостоятельной </w:t>
            </w:r>
            <w:r w:rsidRPr="0075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работы с проверкой по эталону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Pr="00750EF0" w:rsidRDefault="00EF5C56" w:rsidP="00357EA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1ECD">
              <w:rPr>
                <w:rStyle w:val="c19"/>
                <w:b/>
                <w:bCs/>
                <w:color w:val="000000"/>
              </w:rPr>
              <w:lastRenderedPageBreak/>
              <w:t>Цель:</w:t>
            </w:r>
            <w:r w:rsidRPr="00F11ECD">
              <w:rPr>
                <w:rStyle w:val="c19"/>
                <w:bCs/>
                <w:color w:val="000000"/>
              </w:rPr>
              <w:t xml:space="preserve"> контроль знаний лексики.</w:t>
            </w:r>
          </w:p>
          <w:p w:rsidR="00EF5C56" w:rsidRDefault="00EF5C56" w:rsidP="00357EA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750EF0">
              <w:rPr>
                <w:rStyle w:val="c1"/>
                <w:b/>
                <w:color w:val="000000"/>
              </w:rPr>
              <w:t>Форма:</w:t>
            </w:r>
            <w:r>
              <w:rPr>
                <w:rStyle w:val="c1"/>
                <w:color w:val="000000"/>
              </w:rPr>
              <w:t xml:space="preserve"> фронтальная</w:t>
            </w:r>
          </w:p>
          <w:p w:rsidR="00EF5C56" w:rsidRDefault="00EF5C56" w:rsidP="00357EA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750EF0">
              <w:rPr>
                <w:rStyle w:val="c1"/>
                <w:b/>
                <w:color w:val="000000"/>
              </w:rPr>
              <w:lastRenderedPageBreak/>
              <w:t>Средства:</w:t>
            </w:r>
            <w:r>
              <w:rPr>
                <w:rStyle w:val="c1"/>
                <w:color w:val="000000"/>
              </w:rPr>
              <w:t xml:space="preserve"> языковые, наглядные</w:t>
            </w:r>
          </w:p>
          <w:p w:rsidR="00EF5C56" w:rsidRDefault="00EF5C56" w:rsidP="00357EA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750EF0">
              <w:rPr>
                <w:rStyle w:val="c1"/>
                <w:b/>
                <w:color w:val="000000"/>
              </w:rPr>
              <w:t>Результат:</w:t>
            </w:r>
            <w:r>
              <w:rPr>
                <w:rStyle w:val="c1"/>
                <w:color w:val="000000"/>
              </w:rPr>
              <w:t xml:space="preserve"> построения предложения с использованием ранее изученной лексики </w:t>
            </w:r>
          </w:p>
          <w:p w:rsidR="00EF5C56" w:rsidRDefault="00EF5C56" w:rsidP="00357EA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750EF0">
              <w:rPr>
                <w:rStyle w:val="c1"/>
                <w:b/>
                <w:color w:val="000000"/>
              </w:rPr>
              <w:t>Приемы контроля</w:t>
            </w:r>
            <w:r>
              <w:rPr>
                <w:rStyle w:val="c1"/>
                <w:color w:val="000000"/>
              </w:rPr>
              <w:t xml:space="preserve">: письменный, взаимоконтроль </w:t>
            </w:r>
          </w:p>
          <w:p w:rsidR="00EF5C56" w:rsidRDefault="00EF5C56" w:rsidP="00357EA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EF5C56" w:rsidRPr="00750EF0" w:rsidRDefault="00EF5C56" w:rsidP="00357EA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0EF0">
              <w:rPr>
                <w:rStyle w:val="c1"/>
                <w:color w:val="000000"/>
              </w:rPr>
              <w:t xml:space="preserve">Даются </w:t>
            </w:r>
            <w:proofErr w:type="spellStart"/>
            <w:r w:rsidRPr="00750EF0">
              <w:rPr>
                <w:rStyle w:val="c1"/>
                <w:color w:val="000000"/>
              </w:rPr>
              <w:t>разноуровневые</w:t>
            </w:r>
            <w:proofErr w:type="spellEnd"/>
            <w:r w:rsidRPr="00750EF0">
              <w:rPr>
                <w:rStyle w:val="c1"/>
                <w:color w:val="000000"/>
              </w:rPr>
              <w:t xml:space="preserve"> задания: 1 групп</w:t>
            </w:r>
            <w:proofErr w:type="gramStart"/>
            <w:r w:rsidRPr="00750EF0">
              <w:rPr>
                <w:rStyle w:val="c1"/>
                <w:color w:val="000000"/>
              </w:rPr>
              <w:t>а-</w:t>
            </w:r>
            <w:proofErr w:type="gramEnd"/>
            <w:r w:rsidRPr="00750EF0">
              <w:rPr>
                <w:rStyle w:val="c1"/>
                <w:color w:val="000000"/>
              </w:rPr>
              <w:t xml:space="preserve"> составить словосочетания, 2 группа-  написать предложения , используя </w:t>
            </w:r>
            <w:proofErr w:type="spellStart"/>
            <w:r w:rsidRPr="00750EF0">
              <w:rPr>
                <w:rStyle w:val="c1"/>
                <w:color w:val="000000"/>
              </w:rPr>
              <w:t>can</w:t>
            </w:r>
            <w:proofErr w:type="spellEnd"/>
            <w:r w:rsidRPr="00750EF0">
              <w:rPr>
                <w:rStyle w:val="c1"/>
                <w:color w:val="000000"/>
              </w:rPr>
              <w:t xml:space="preserve"> или </w:t>
            </w:r>
            <w:proofErr w:type="spellStart"/>
            <w:r w:rsidRPr="00750EF0">
              <w:rPr>
                <w:rStyle w:val="c1"/>
                <w:color w:val="000000"/>
              </w:rPr>
              <w:t>can’t</w:t>
            </w:r>
            <w:proofErr w:type="spellEnd"/>
            <w:r w:rsidRPr="00750EF0">
              <w:rPr>
                <w:rStyle w:val="c1"/>
                <w:color w:val="000000"/>
              </w:rPr>
              <w:t>.</w:t>
            </w:r>
          </w:p>
          <w:p w:rsidR="00EF5C56" w:rsidRPr="00750EF0" w:rsidRDefault="00EF5C56" w:rsidP="00357EA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EF5C56" w:rsidRPr="00F11ECD" w:rsidRDefault="00EF5C56" w:rsidP="00357EA7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11ECD">
              <w:rPr>
                <w:rStyle w:val="c2"/>
                <w:color w:val="000000"/>
                <w:lang w:val="en-US"/>
              </w:rPr>
              <w:t>Do you know other racers?</w:t>
            </w:r>
          </w:p>
          <w:p w:rsidR="00EF5C56" w:rsidRPr="00F11ECD" w:rsidRDefault="00EF5C56" w:rsidP="00357EA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11ECD">
              <w:rPr>
                <w:rStyle w:val="c2"/>
                <w:color w:val="000000"/>
                <w:lang w:val="en-US"/>
              </w:rPr>
              <w:t xml:space="preserve">Look at the picture (Slide).This is </w:t>
            </w:r>
            <w:proofErr w:type="spellStart"/>
            <w:r w:rsidRPr="00F11ECD">
              <w:rPr>
                <w:rStyle w:val="c2"/>
                <w:color w:val="000000"/>
                <w:lang w:val="en-US"/>
              </w:rPr>
              <w:t>V.Petrov</w:t>
            </w:r>
            <w:proofErr w:type="spellEnd"/>
            <w:r w:rsidRPr="00F11ECD">
              <w:rPr>
                <w:rStyle w:val="c2"/>
                <w:color w:val="000000"/>
                <w:lang w:val="en-US"/>
              </w:rPr>
              <w:t>, the only Russian racing car driver in Formula 1. Read the text and complete the fact file about him</w:t>
            </w:r>
            <w:proofErr w:type="gramStart"/>
            <w:r w:rsidRPr="00F11ECD">
              <w:rPr>
                <w:rStyle w:val="c2"/>
                <w:color w:val="000000"/>
                <w:lang w:val="en-US"/>
              </w:rPr>
              <w:t>.(</w:t>
            </w:r>
            <w:proofErr w:type="gramEnd"/>
            <w:r w:rsidRPr="00F11ECD">
              <w:rPr>
                <w:rStyle w:val="c2"/>
                <w:color w:val="000000"/>
                <w:lang w:val="en-US"/>
              </w:rPr>
              <w:t>Slides). Write down the short information about him.</w:t>
            </w:r>
          </w:p>
          <w:p w:rsidR="00EF5C56" w:rsidRPr="00750EF0" w:rsidRDefault="00EF5C56" w:rsidP="00357EA7">
            <w:pPr>
              <w:pStyle w:val="c6"/>
              <w:shd w:val="clear" w:color="auto" w:fill="FFFFFF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Pr="00750EF0" w:rsidRDefault="00EF5C56" w:rsidP="00357EA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750EF0">
              <w:rPr>
                <w:rStyle w:val="c1"/>
                <w:b/>
                <w:color w:val="000000"/>
              </w:rPr>
              <w:lastRenderedPageBreak/>
              <w:t>Цель:</w:t>
            </w:r>
            <w:r>
              <w:rPr>
                <w:rStyle w:val="c1"/>
                <w:b/>
                <w:color w:val="000000"/>
              </w:rPr>
              <w:t xml:space="preserve"> </w:t>
            </w:r>
            <w:r w:rsidRPr="00750EF0">
              <w:rPr>
                <w:rStyle w:val="c1"/>
                <w:color w:val="000000"/>
              </w:rPr>
              <w:t xml:space="preserve">повторить пройденный материал </w:t>
            </w:r>
          </w:p>
          <w:p w:rsidR="00EF5C56" w:rsidRDefault="00EF5C56" w:rsidP="00357EA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EF5C56" w:rsidRDefault="00EF5C56" w:rsidP="00357EA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EF5C56" w:rsidRDefault="00EF5C56" w:rsidP="00357EA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EF5C56" w:rsidRDefault="00EF5C56" w:rsidP="00357EA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EF5C56" w:rsidRDefault="00EF5C56" w:rsidP="00357EA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EF5C56" w:rsidRDefault="00EF5C56" w:rsidP="00357EA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EF5C56" w:rsidRPr="00750EF0" w:rsidRDefault="00EF5C56" w:rsidP="00357EA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0EF0">
              <w:rPr>
                <w:rStyle w:val="c1"/>
                <w:color w:val="000000"/>
              </w:rPr>
              <w:t>Учащимся предлагает обменяться карточками и</w:t>
            </w:r>
            <w:r>
              <w:rPr>
                <w:rStyle w:val="c1"/>
                <w:color w:val="000000"/>
              </w:rPr>
              <w:t xml:space="preserve"> провести проверку с опорой на </w:t>
            </w:r>
            <w:r w:rsidRPr="00750EF0">
              <w:rPr>
                <w:rStyle w:val="c1"/>
                <w:color w:val="000000"/>
              </w:rPr>
              <w:t>доску.</w:t>
            </w:r>
          </w:p>
          <w:p w:rsidR="00EF5C56" w:rsidRPr="00750EF0" w:rsidRDefault="00EF5C56" w:rsidP="00357EA7">
            <w:pPr>
              <w:pStyle w:val="a4"/>
              <w:spacing w:before="0" w:after="0"/>
              <w:rPr>
                <w:bCs/>
              </w:rPr>
            </w:pPr>
          </w:p>
          <w:p w:rsidR="00EF5C56" w:rsidRPr="00750EF0" w:rsidRDefault="00EF5C56" w:rsidP="00357EA7">
            <w:pPr>
              <w:pStyle w:val="a4"/>
              <w:spacing w:before="0" w:after="0"/>
              <w:rPr>
                <w:bCs/>
              </w:rPr>
            </w:pPr>
            <w:r w:rsidRPr="00750EF0">
              <w:rPr>
                <w:color w:val="000000"/>
                <w:shd w:val="clear" w:color="auto" w:fill="FFFFFF"/>
              </w:rPr>
              <w:t>Учащиеся читают текст о Российском гонщике и заполняют анкету с опорой  на слайды.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C56" w:rsidRDefault="00EF5C56" w:rsidP="00357EA7">
            <w:r w:rsidRPr="00750EF0">
              <w:rPr>
                <w:b/>
              </w:rPr>
              <w:lastRenderedPageBreak/>
              <w:t>Коммуникативные:</w:t>
            </w:r>
            <w:r>
              <w:t xml:space="preserve"> использование речевых, </w:t>
            </w:r>
            <w:r>
              <w:lastRenderedPageBreak/>
              <w:t>опорных и наглядных сре</w:t>
            </w:r>
            <w:proofErr w:type="gramStart"/>
            <w:r>
              <w:t>дств</w:t>
            </w:r>
            <w:r w:rsidRPr="00E83B93">
              <w:t xml:space="preserve"> дл</w:t>
            </w:r>
            <w:proofErr w:type="gramEnd"/>
            <w:r w:rsidRPr="00E83B93">
              <w:t xml:space="preserve">я выполнения задания. </w:t>
            </w:r>
            <w:r w:rsidRPr="00750EF0">
              <w:rPr>
                <w:b/>
              </w:rPr>
              <w:t>Регулятивные:</w:t>
            </w:r>
            <w:r w:rsidRPr="00E83B93">
              <w:t xml:space="preserve"> </w:t>
            </w:r>
          </w:p>
          <w:p w:rsidR="00EF5C56" w:rsidRDefault="00EF5C56" w:rsidP="00357EA7">
            <w:r>
              <w:t xml:space="preserve">умение </w:t>
            </w:r>
            <w:r w:rsidRPr="00E83B93">
              <w:t xml:space="preserve">выбирать действия в соответствии с поставленной задачей, использовать речь для регуляции своего действия.  </w:t>
            </w:r>
          </w:p>
          <w:p w:rsidR="00EF5C56" w:rsidRPr="003A111A" w:rsidRDefault="00EF5C56" w:rsidP="00357EA7"/>
        </w:tc>
      </w:tr>
      <w:tr w:rsidR="00EF5C56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Информация о домашнем задании, инструктаж о его выполнении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spacing w:line="276" w:lineRule="auto"/>
            </w:pPr>
            <w:r>
              <w:rPr>
                <w:rFonts w:eastAsia="Calibri"/>
                <w:b/>
              </w:rPr>
              <w:t>Цель:</w:t>
            </w:r>
            <w:r>
              <w:rPr>
                <w:rFonts w:eastAsia="Calibri"/>
              </w:rPr>
              <w:t xml:space="preserve"> </w:t>
            </w:r>
            <w:r>
              <w:t>обеспечение понимания учащимися целей, содержания, способов выполнения домашнего задания.</w:t>
            </w:r>
          </w:p>
          <w:p w:rsidR="00EF5C56" w:rsidRDefault="00EF5C56" w:rsidP="00357EA7">
            <w:pPr>
              <w:spacing w:line="240" w:lineRule="atLeast"/>
            </w:pPr>
          </w:p>
          <w:p w:rsidR="00EF5C56" w:rsidRPr="00750EF0" w:rsidRDefault="00EF5C56" w:rsidP="00357EA7">
            <w:pPr>
              <w:suppressAutoHyphens w:val="0"/>
              <w:spacing w:after="200" w:line="240" w:lineRule="atLeast"/>
              <w:rPr>
                <w:rFonts w:eastAsia="Calibri"/>
                <w:lang w:val="en-US" w:eastAsia="en-US"/>
              </w:rPr>
            </w:pPr>
            <w:r w:rsidRPr="00750EF0">
              <w:rPr>
                <w:rFonts w:eastAsia="Calibri"/>
                <w:lang w:val="en-US" w:eastAsia="en-US"/>
              </w:rPr>
              <w:t xml:space="preserve">Now open your notebooks and write your h/w.  </w:t>
            </w:r>
          </w:p>
          <w:p w:rsidR="00EF5C56" w:rsidRPr="00750EF0" w:rsidRDefault="00EF5C56" w:rsidP="00357EA7">
            <w:pPr>
              <w:suppressAutoHyphens w:val="0"/>
              <w:spacing w:after="200" w:line="240" w:lineRule="atLeast"/>
              <w:jc w:val="both"/>
              <w:rPr>
                <w:rFonts w:eastAsia="Calibri"/>
                <w:lang w:val="en-US" w:eastAsia="en-US"/>
              </w:rPr>
            </w:pPr>
            <w:r w:rsidRPr="00750EF0">
              <w:rPr>
                <w:rFonts w:eastAsia="Calibri"/>
                <w:lang w:val="en-US" w:eastAsia="en-US"/>
              </w:rPr>
              <w:t>1)</w:t>
            </w:r>
            <w:r w:rsidRPr="00750EF0">
              <w:rPr>
                <w:rFonts w:eastAsia="Calibri"/>
                <w:lang w:eastAsia="en-US"/>
              </w:rPr>
              <w:t xml:space="preserve"> WB с. 19.</w:t>
            </w:r>
            <w:r w:rsidRPr="004F1982">
              <w:rPr>
                <w:b/>
                <w:spacing w:val="-2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r>
              <w:rPr>
                <w:b/>
                <w:spacing w:val="-2"/>
              </w:rPr>
              <w:t>Цель</w:t>
            </w:r>
            <w:r>
              <w:rPr>
                <w:spacing w:val="-2"/>
              </w:rPr>
              <w:t>: осмыслить и записать домашнее задание</w:t>
            </w:r>
          </w:p>
          <w:p w:rsidR="00EF5C56" w:rsidRDefault="00EF5C56" w:rsidP="00357EA7"/>
          <w:p w:rsidR="00EF5C56" w:rsidRDefault="00EF5C56" w:rsidP="00357EA7"/>
          <w:p w:rsidR="00EF5C56" w:rsidRDefault="00EF5C56" w:rsidP="00357EA7">
            <w:pPr>
              <w:rPr>
                <w:b/>
              </w:rPr>
            </w:pPr>
            <w:r w:rsidRPr="00A56147">
              <w:t>Записывают домашнее задание, задают вопросы, если что-то не понимают</w:t>
            </w:r>
            <w:r>
              <w:t>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C56" w:rsidRDefault="00EF5C56" w:rsidP="00357EA7">
            <w:r>
              <w:rPr>
                <w:b/>
              </w:rPr>
              <w:t>Личностные</w:t>
            </w:r>
            <w:r>
              <w:t>: осознание важности учения, важности данного знания.</w:t>
            </w:r>
            <w:r>
              <w:br/>
            </w:r>
            <w:proofErr w:type="gramStart"/>
            <w:r>
              <w:rPr>
                <w:b/>
              </w:rPr>
              <w:t>Регулятивные</w:t>
            </w:r>
            <w:r>
              <w:t>: умение оценить результативность своей работы на уроке.</w:t>
            </w:r>
            <w:proofErr w:type="gramEnd"/>
          </w:p>
        </w:tc>
      </w:tr>
      <w:tr w:rsidR="00EF5C56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jc w:val="center"/>
              <w:rPr>
                <w:b/>
              </w:rPr>
            </w:pPr>
            <w:r>
              <w:rPr>
                <w:b/>
              </w:rPr>
              <w:t xml:space="preserve">Рефлексия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spacing w:line="270" w:lineRule="atLeast"/>
              <w:rPr>
                <w:b/>
                <w:bCs/>
              </w:rPr>
            </w:pPr>
            <w:r>
              <w:rPr>
                <w:b/>
              </w:rPr>
              <w:t>Цель:</w:t>
            </w:r>
            <w:r>
              <w:t xml:space="preserve"> развитие навыков рефлексии</w:t>
            </w:r>
          </w:p>
          <w:p w:rsidR="00EF5C56" w:rsidRDefault="00EF5C56" w:rsidP="00357EA7">
            <w:pPr>
              <w:spacing w:line="270" w:lineRule="atLeast"/>
            </w:pPr>
            <w:r>
              <w:rPr>
                <w:b/>
                <w:bCs/>
              </w:rPr>
              <w:t>Форма:</w:t>
            </w:r>
            <w:r>
              <w:t xml:space="preserve"> фронтальная.</w:t>
            </w:r>
            <w:r>
              <w:br/>
            </w:r>
            <w:r>
              <w:rPr>
                <w:b/>
                <w:bCs/>
              </w:rPr>
              <w:t>Средства</w:t>
            </w:r>
            <w:r>
              <w:t>: языковые</w:t>
            </w:r>
            <w:r>
              <w:br/>
            </w:r>
            <w:r>
              <w:rPr>
                <w:b/>
                <w:bCs/>
              </w:rPr>
              <w:t>Результат</w:t>
            </w:r>
            <w:r>
              <w:t>: обобщение. Вывод.</w:t>
            </w:r>
            <w:r>
              <w:br/>
            </w:r>
            <w:r>
              <w:rPr>
                <w:b/>
                <w:bCs/>
              </w:rPr>
              <w:t>Приемы контроля:</w:t>
            </w:r>
            <w:r>
              <w:t xml:space="preserve"> устный </w:t>
            </w:r>
            <w:r>
              <w:br/>
            </w:r>
            <w:r>
              <w:rPr>
                <w:b/>
                <w:bCs/>
              </w:rPr>
              <w:t>Принцип</w:t>
            </w:r>
            <w:r>
              <w:t>: целостного представления об окружающей действительности.</w:t>
            </w:r>
          </w:p>
          <w:p w:rsidR="00EF5C56" w:rsidRDefault="00EF5C56" w:rsidP="00357EA7">
            <w:pPr>
              <w:spacing w:line="240" w:lineRule="atLeast"/>
            </w:pPr>
          </w:p>
          <w:p w:rsidR="00EF5C56" w:rsidRPr="00750EF0" w:rsidRDefault="00EF5C56" w:rsidP="00357EA7">
            <w:pPr>
              <w:suppressAutoHyphens w:val="0"/>
              <w:spacing w:line="276" w:lineRule="auto"/>
              <w:rPr>
                <w:lang w:val="en-US" w:eastAsia="ru-RU"/>
              </w:rPr>
            </w:pPr>
            <w:r w:rsidRPr="00750EF0">
              <w:rPr>
                <w:lang w:val="en-US" w:eastAsia="ru-RU"/>
              </w:rPr>
              <w:t xml:space="preserve">Please, answer my questions about our lesson. </w:t>
            </w:r>
          </w:p>
          <w:p w:rsidR="00EF5C56" w:rsidRPr="00750EF0" w:rsidRDefault="00EF5C56" w:rsidP="00357EA7">
            <w:pPr>
              <w:suppressAutoHyphens w:val="0"/>
              <w:spacing w:line="276" w:lineRule="auto"/>
              <w:rPr>
                <w:lang w:val="en-US" w:eastAsia="ru-RU"/>
              </w:rPr>
            </w:pPr>
            <w:r w:rsidRPr="00750EF0">
              <w:rPr>
                <w:rFonts w:eastAsia="Calibri"/>
                <w:lang w:val="en-US" w:eastAsia="en-US"/>
              </w:rPr>
              <w:t xml:space="preserve"> </w:t>
            </w:r>
            <w:proofErr w:type="gramStart"/>
            <w:r w:rsidRPr="00750EF0">
              <w:rPr>
                <w:rFonts w:eastAsia="Calibri"/>
                <w:lang w:val="en-US" w:eastAsia="en-US"/>
              </w:rPr>
              <w:t>1.So</w:t>
            </w:r>
            <w:proofErr w:type="gramEnd"/>
            <w:r w:rsidRPr="00750EF0">
              <w:rPr>
                <w:rFonts w:eastAsia="Calibri"/>
                <w:lang w:val="en-US" w:eastAsia="en-US"/>
              </w:rPr>
              <w:t xml:space="preserve"> what were we talking about today?</w:t>
            </w:r>
          </w:p>
          <w:p w:rsidR="00EF5C56" w:rsidRPr="00750EF0" w:rsidRDefault="00EF5C56" w:rsidP="00357EA7">
            <w:pPr>
              <w:suppressAutoHyphens w:val="0"/>
              <w:spacing w:line="276" w:lineRule="auto"/>
              <w:rPr>
                <w:lang w:val="en-US" w:eastAsia="ru-RU"/>
              </w:rPr>
            </w:pPr>
            <w:r w:rsidRPr="00750EF0">
              <w:rPr>
                <w:lang w:val="en-US" w:eastAsia="ru-RU"/>
              </w:rPr>
              <w:t>2. What new have you known at the lesson?</w:t>
            </w:r>
          </w:p>
          <w:p w:rsidR="00EF5C56" w:rsidRPr="00750EF0" w:rsidRDefault="00EF5C56" w:rsidP="00357EA7">
            <w:pPr>
              <w:suppressAutoHyphens w:val="0"/>
              <w:spacing w:line="276" w:lineRule="auto"/>
              <w:rPr>
                <w:lang w:val="en-US" w:eastAsia="ru-RU"/>
              </w:rPr>
            </w:pPr>
            <w:r w:rsidRPr="00750EF0">
              <w:rPr>
                <w:lang w:val="en-US" w:eastAsia="ru-RU"/>
              </w:rPr>
              <w:t>3. Did you like this lesson?</w:t>
            </w:r>
          </w:p>
          <w:p w:rsidR="00EF5C56" w:rsidRPr="00750EF0" w:rsidRDefault="00EF5C56" w:rsidP="00357EA7">
            <w:pPr>
              <w:suppressAutoHyphens w:val="0"/>
              <w:spacing w:line="276" w:lineRule="auto"/>
              <w:rPr>
                <w:lang w:val="en-US" w:eastAsia="ru-RU"/>
              </w:rPr>
            </w:pPr>
            <w:proofErr w:type="gramStart"/>
            <w:r w:rsidRPr="00750EF0">
              <w:rPr>
                <w:lang w:val="en-US" w:eastAsia="ru-RU"/>
              </w:rPr>
              <w:t>4.What</w:t>
            </w:r>
            <w:proofErr w:type="gramEnd"/>
            <w:r w:rsidRPr="00750EF0">
              <w:rPr>
                <w:lang w:val="en-US" w:eastAsia="ru-RU"/>
              </w:rPr>
              <w:t xml:space="preserve"> task was the easiest/ the most difficult for you?</w:t>
            </w:r>
          </w:p>
          <w:p w:rsidR="00EF5C56" w:rsidRPr="00750EF0" w:rsidRDefault="00EF5C56" w:rsidP="00357EA7">
            <w:pPr>
              <w:suppressAutoHyphens w:val="0"/>
              <w:spacing w:line="276" w:lineRule="auto"/>
              <w:rPr>
                <w:lang w:eastAsia="ru-RU"/>
              </w:rPr>
            </w:pPr>
            <w:r w:rsidRPr="00750EF0">
              <w:rPr>
                <w:lang w:val="en-US" w:eastAsia="ru-RU"/>
              </w:rPr>
              <w:t>Thank</w:t>
            </w:r>
            <w:r w:rsidRPr="00750EF0">
              <w:rPr>
                <w:lang w:eastAsia="ru-RU"/>
              </w:rPr>
              <w:t xml:space="preserve"> </w:t>
            </w:r>
            <w:r w:rsidRPr="00750EF0">
              <w:rPr>
                <w:lang w:val="en-US" w:eastAsia="ru-RU"/>
              </w:rPr>
              <w:t>you</w:t>
            </w:r>
            <w:r w:rsidRPr="00750EF0">
              <w:rPr>
                <w:lang w:eastAsia="ru-RU"/>
              </w:rPr>
              <w:t>.</w:t>
            </w:r>
          </w:p>
          <w:p w:rsidR="00EF5C56" w:rsidRPr="004921F6" w:rsidRDefault="00EF5C56" w:rsidP="00357EA7">
            <w:pPr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C56" w:rsidRDefault="00EF5C56" w:rsidP="00357EA7">
            <w:pPr>
              <w:pStyle w:val="WW-"/>
              <w:spacing w:after="0" w:line="100" w:lineRule="atLeast"/>
              <w:jc w:val="both"/>
            </w:pPr>
            <w:r>
              <w:rPr>
                <w:rFonts w:cs="Times New Roman"/>
                <w:b/>
              </w:rPr>
              <w:lastRenderedPageBreak/>
              <w:t xml:space="preserve">Цель: </w:t>
            </w:r>
            <w:r>
              <w:rPr>
                <w:rFonts w:cs="Times New Roman"/>
                <w:spacing w:val="-2"/>
              </w:rPr>
              <w:t>подведение изученного материала урока, установить соответствие полученного результата поставленной цели.</w:t>
            </w:r>
          </w:p>
          <w:p w:rsidR="00EF5C56" w:rsidRDefault="00EF5C56" w:rsidP="00357EA7"/>
          <w:p w:rsidR="00EF5C56" w:rsidRDefault="00EF5C56" w:rsidP="00357EA7"/>
          <w:p w:rsidR="00EF5C56" w:rsidRDefault="00EF5C56" w:rsidP="00357EA7"/>
          <w:p w:rsidR="00EF5C56" w:rsidRDefault="00EF5C56" w:rsidP="00357EA7"/>
          <w:p w:rsidR="00EF5C56" w:rsidRDefault="00EF5C56" w:rsidP="00357EA7">
            <w:r>
              <w:t xml:space="preserve">Обобщают работу на уроке, подводят итог (что делали, что узнали). Оценивают свою деятельность и деятельность на уроке. </w:t>
            </w:r>
          </w:p>
          <w:p w:rsidR="00EF5C56" w:rsidRDefault="00EF5C56" w:rsidP="00357EA7"/>
          <w:p w:rsidR="00EF5C56" w:rsidRDefault="00EF5C56" w:rsidP="00357EA7"/>
          <w:p w:rsidR="00EF5C56" w:rsidRDefault="00EF5C56" w:rsidP="00357EA7"/>
          <w:p w:rsidR="00EF5C56" w:rsidRDefault="00EF5C56" w:rsidP="00357EA7"/>
          <w:p w:rsidR="00EF5C56" w:rsidRDefault="00EF5C56" w:rsidP="00357EA7">
            <w:pPr>
              <w:rPr>
                <w:b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C56" w:rsidRDefault="00EF5C56" w:rsidP="00357EA7">
            <w:r>
              <w:rPr>
                <w:b/>
              </w:rPr>
              <w:lastRenderedPageBreak/>
              <w:t>Личностные</w:t>
            </w:r>
            <w:r>
              <w:t>: осознание важности учения, важности данного знания.</w:t>
            </w:r>
            <w:r>
              <w:br/>
            </w:r>
            <w:proofErr w:type="gramStart"/>
            <w:r>
              <w:rPr>
                <w:b/>
              </w:rPr>
              <w:t>Регулятивные</w:t>
            </w:r>
            <w:r>
              <w:t>: умение оценить результативность своей работы на уроке.</w:t>
            </w:r>
            <w:proofErr w:type="gramEnd"/>
          </w:p>
        </w:tc>
      </w:tr>
    </w:tbl>
    <w:p w:rsidR="00DB30CD" w:rsidRDefault="00DB30CD"/>
    <w:sectPr w:rsidR="00DB30CD" w:rsidSect="00EF5C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ohit Hindi">
    <w:altName w:val="Times New Roman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040C"/>
    <w:multiLevelType w:val="hybridMultilevel"/>
    <w:tmpl w:val="1C041F88"/>
    <w:lvl w:ilvl="0" w:tplc="5EAEB35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5E"/>
    <w:rsid w:val="0006195E"/>
    <w:rsid w:val="00DB30CD"/>
    <w:rsid w:val="00E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F5C56"/>
  </w:style>
  <w:style w:type="character" w:styleId="a3">
    <w:name w:val="Emphasis"/>
    <w:qFormat/>
    <w:rsid w:val="00EF5C56"/>
    <w:rPr>
      <w:i/>
      <w:iCs/>
    </w:rPr>
  </w:style>
  <w:style w:type="paragraph" w:customStyle="1" w:styleId="WW-">
    <w:name w:val="WW-Базовый"/>
    <w:rsid w:val="00EF5C56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eastAsia="hi-IN" w:bidi="hi-IN"/>
    </w:rPr>
  </w:style>
  <w:style w:type="paragraph" w:styleId="a4">
    <w:name w:val="Normal (Web)"/>
    <w:basedOn w:val="a"/>
    <w:uiPriority w:val="99"/>
    <w:rsid w:val="00EF5C56"/>
    <w:pPr>
      <w:spacing w:before="280" w:after="280"/>
    </w:pPr>
    <w:rPr>
      <w:rFonts w:eastAsia="Calibri"/>
    </w:rPr>
  </w:style>
  <w:style w:type="paragraph" w:customStyle="1" w:styleId="NoSpacing">
    <w:name w:val="No Spacing"/>
    <w:rsid w:val="00EF5C5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List Paragraph"/>
    <w:basedOn w:val="a"/>
    <w:uiPriority w:val="34"/>
    <w:qFormat/>
    <w:rsid w:val="00EF5C5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c1">
    <w:name w:val="c1"/>
    <w:basedOn w:val="a0"/>
    <w:rsid w:val="00EF5C56"/>
  </w:style>
  <w:style w:type="paragraph" w:customStyle="1" w:styleId="c11">
    <w:name w:val="c11"/>
    <w:basedOn w:val="a"/>
    <w:rsid w:val="00EF5C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6">
    <w:name w:val="c6"/>
    <w:basedOn w:val="a"/>
    <w:rsid w:val="00EF5C5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9">
    <w:name w:val="c19"/>
    <w:rsid w:val="00EF5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F5C56"/>
  </w:style>
  <w:style w:type="character" w:styleId="a3">
    <w:name w:val="Emphasis"/>
    <w:qFormat/>
    <w:rsid w:val="00EF5C56"/>
    <w:rPr>
      <w:i/>
      <w:iCs/>
    </w:rPr>
  </w:style>
  <w:style w:type="paragraph" w:customStyle="1" w:styleId="WW-">
    <w:name w:val="WW-Базовый"/>
    <w:rsid w:val="00EF5C56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eastAsia="hi-IN" w:bidi="hi-IN"/>
    </w:rPr>
  </w:style>
  <w:style w:type="paragraph" w:styleId="a4">
    <w:name w:val="Normal (Web)"/>
    <w:basedOn w:val="a"/>
    <w:uiPriority w:val="99"/>
    <w:rsid w:val="00EF5C56"/>
    <w:pPr>
      <w:spacing w:before="280" w:after="280"/>
    </w:pPr>
    <w:rPr>
      <w:rFonts w:eastAsia="Calibri"/>
    </w:rPr>
  </w:style>
  <w:style w:type="paragraph" w:customStyle="1" w:styleId="NoSpacing">
    <w:name w:val="No Spacing"/>
    <w:rsid w:val="00EF5C5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List Paragraph"/>
    <w:basedOn w:val="a"/>
    <w:uiPriority w:val="34"/>
    <w:qFormat/>
    <w:rsid w:val="00EF5C5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c1">
    <w:name w:val="c1"/>
    <w:basedOn w:val="a0"/>
    <w:rsid w:val="00EF5C56"/>
  </w:style>
  <w:style w:type="paragraph" w:customStyle="1" w:styleId="c11">
    <w:name w:val="c11"/>
    <w:basedOn w:val="a"/>
    <w:rsid w:val="00EF5C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6">
    <w:name w:val="c6"/>
    <w:basedOn w:val="a"/>
    <w:rsid w:val="00EF5C5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9">
    <w:name w:val="c19"/>
    <w:rsid w:val="00EF5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1307</Words>
  <Characters>7453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2022-09-21T09:48:00Z</dcterms:created>
  <dcterms:modified xsi:type="dcterms:W3CDTF">2022-09-21T09:48:00Z</dcterms:modified>
</cp:coreProperties>
</file>