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BA" w:rsidRPr="004F1982" w:rsidRDefault="00904BBA" w:rsidP="00904BBA">
      <w:pPr>
        <w:spacing w:line="360" w:lineRule="auto"/>
        <w:ind w:firstLine="540"/>
        <w:jc w:val="center"/>
        <w:rPr>
          <w:b/>
          <w:bCs/>
        </w:rPr>
      </w:pPr>
      <w:r>
        <w:rPr>
          <w:b/>
          <w:bCs/>
        </w:rPr>
        <w:t>ТЕХНОЛОГИЧЕСКАЯ КАРТА УРОКА</w:t>
      </w:r>
    </w:p>
    <w:p w:rsidR="00904BBA" w:rsidRPr="004F1982" w:rsidRDefault="00904BBA" w:rsidP="00904BBA">
      <w:pPr>
        <w:spacing w:line="360" w:lineRule="auto"/>
        <w:ind w:firstLine="540"/>
        <w:jc w:val="center"/>
        <w:rPr>
          <w:b/>
          <w:bCs/>
        </w:rPr>
      </w:pPr>
      <w:r w:rsidRPr="004F1982">
        <w:rPr>
          <w:b/>
          <w:bCs/>
        </w:rPr>
        <w:t xml:space="preserve">4 </w:t>
      </w:r>
      <w:r>
        <w:rPr>
          <w:b/>
          <w:bCs/>
        </w:rPr>
        <w:t>КЛАСС</w:t>
      </w:r>
    </w:p>
    <w:p w:rsidR="00904BBA" w:rsidRPr="00904BBA" w:rsidRDefault="00904BBA" w:rsidP="00904BBA">
      <w:pPr>
        <w:rPr>
          <w:b/>
          <w:i/>
        </w:rPr>
      </w:pPr>
      <w:r>
        <w:rPr>
          <w:b/>
          <w:bCs/>
        </w:rPr>
        <w:t>Тема</w:t>
      </w:r>
      <w:r w:rsidRPr="00904BBA">
        <w:t xml:space="preserve"> </w:t>
      </w:r>
      <w:bookmarkStart w:id="0" w:name="_GoBack"/>
      <w:r w:rsidRPr="00904BBA">
        <w:t>“</w:t>
      </w:r>
      <w:r>
        <w:rPr>
          <w:lang w:val="en-US"/>
        </w:rPr>
        <w:t>Make</w:t>
      </w:r>
      <w:r w:rsidRPr="00904BBA">
        <w:t xml:space="preserve"> </w:t>
      </w:r>
      <w:r>
        <w:rPr>
          <w:lang w:val="en-US"/>
        </w:rPr>
        <w:t>a</w:t>
      </w:r>
      <w:r w:rsidRPr="00904BBA">
        <w:t xml:space="preserve"> </w:t>
      </w:r>
      <w:r>
        <w:rPr>
          <w:lang w:val="en-US"/>
        </w:rPr>
        <w:t>meal</w:t>
      </w:r>
      <w:r w:rsidRPr="00904BBA">
        <w:t xml:space="preserve"> </w:t>
      </w:r>
      <w:r>
        <w:rPr>
          <w:lang w:val="en-US"/>
        </w:rPr>
        <w:t>of</w:t>
      </w:r>
      <w:r w:rsidRPr="00904BBA">
        <w:t xml:space="preserve">  </w:t>
      </w:r>
      <w:r>
        <w:rPr>
          <w:lang w:val="en-US"/>
        </w:rPr>
        <w:t>it</w:t>
      </w:r>
      <w:r w:rsidRPr="00904BBA">
        <w:t>”</w:t>
      </w:r>
      <w:bookmarkEnd w:id="0"/>
    </w:p>
    <w:p w:rsidR="00904BBA" w:rsidRPr="00750EF0" w:rsidRDefault="00904BBA" w:rsidP="00904BBA">
      <w:pPr>
        <w:rPr>
          <w:rStyle w:val="a3"/>
          <w:lang w:val="en-US"/>
        </w:rPr>
      </w:pPr>
      <w:r>
        <w:rPr>
          <w:b/>
          <w:i/>
        </w:rPr>
        <w:t>Цели</w:t>
      </w:r>
      <w:r>
        <w:rPr>
          <w:b/>
          <w:i/>
          <w:lang w:val="en-US"/>
        </w:rPr>
        <w:t>:</w:t>
      </w:r>
    </w:p>
    <w:p w:rsidR="00904BBA" w:rsidRDefault="00904BBA" w:rsidP="00904BBA">
      <w:pPr>
        <w:numPr>
          <w:ilvl w:val="0"/>
          <w:numId w:val="1"/>
        </w:numPr>
        <w:shd w:val="clear" w:color="auto" w:fill="FFFFFF"/>
        <w:tabs>
          <w:tab w:val="left" w:pos="459"/>
          <w:tab w:val="left" w:pos="567"/>
        </w:tabs>
        <w:spacing w:before="280" w:line="240" w:lineRule="atLeast"/>
        <w:rPr>
          <w:rStyle w:val="a3"/>
        </w:rPr>
      </w:pPr>
      <w:r>
        <w:rPr>
          <w:rStyle w:val="a3"/>
        </w:rPr>
        <w:t>Образовательная</w:t>
      </w:r>
      <w:r>
        <w:t>: способствование формированию  лексико-грамматических навыков и умений у учащихся; введение и закрепление новой лексики по теме – Еда (упаковки); формирование коммуникативных умений устной  речи (рассказывать о еде, опираясь на иллюстрации); закрепление местоимений (</w:t>
      </w:r>
      <w:r>
        <w:rPr>
          <w:lang w:val="en-US"/>
        </w:rPr>
        <w:t>much</w:t>
      </w:r>
      <w:r>
        <w:t xml:space="preserve">, </w:t>
      </w:r>
      <w:r>
        <w:rPr>
          <w:lang w:val="en-US"/>
        </w:rPr>
        <w:t>many</w:t>
      </w:r>
      <w:r>
        <w:t xml:space="preserve">,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lot</w:t>
      </w:r>
      <w:r>
        <w:t xml:space="preserve"> </w:t>
      </w:r>
      <w:r>
        <w:rPr>
          <w:lang w:val="en-US"/>
        </w:rPr>
        <w:t>of</w:t>
      </w:r>
      <w:r>
        <w:t>);</w:t>
      </w:r>
    </w:p>
    <w:p w:rsidR="00904BBA" w:rsidRDefault="00904BBA" w:rsidP="00904BBA">
      <w:pPr>
        <w:numPr>
          <w:ilvl w:val="0"/>
          <w:numId w:val="1"/>
        </w:numPr>
        <w:shd w:val="clear" w:color="auto" w:fill="FFFFFF"/>
        <w:tabs>
          <w:tab w:val="left" w:pos="600"/>
          <w:tab w:val="left" w:pos="1167"/>
        </w:tabs>
        <w:spacing w:line="240" w:lineRule="atLeast"/>
        <w:ind w:left="600" w:hanging="210"/>
        <w:rPr>
          <w:rStyle w:val="a3"/>
        </w:rPr>
      </w:pPr>
      <w:r>
        <w:rPr>
          <w:rStyle w:val="a3"/>
        </w:rPr>
        <w:t>Развивающие</w:t>
      </w:r>
      <w:r>
        <w:t>: развивать познавательный интерес и активность учащихся; развивать навыки устной речи и фонематический слух; развивать  мышление, память, внимание.</w:t>
      </w:r>
    </w:p>
    <w:p w:rsidR="00904BBA" w:rsidRDefault="00904BBA" w:rsidP="00904BBA">
      <w:pPr>
        <w:numPr>
          <w:ilvl w:val="0"/>
          <w:numId w:val="1"/>
        </w:numPr>
        <w:shd w:val="clear" w:color="auto" w:fill="FFFFFF"/>
        <w:tabs>
          <w:tab w:val="left" w:pos="600"/>
          <w:tab w:val="left" w:pos="1167"/>
        </w:tabs>
        <w:spacing w:after="280" w:line="240" w:lineRule="atLeast"/>
        <w:ind w:left="600" w:hanging="210"/>
        <w:rPr>
          <w:sz w:val="28"/>
          <w:szCs w:val="28"/>
        </w:rPr>
      </w:pPr>
      <w:r>
        <w:rPr>
          <w:rStyle w:val="a3"/>
        </w:rPr>
        <w:t>Воспитательные</w:t>
      </w:r>
      <w:r>
        <w:t xml:space="preserve">: воспитывать умение работать в парах, группах; воспитывать уважительное отношение детей к взглядам и мнениям  друг друга; воспитывать чувство взаимопомощи и </w:t>
      </w:r>
      <w:proofErr w:type="spellStart"/>
      <w:r>
        <w:t>взаимоподдержки</w:t>
      </w:r>
      <w:proofErr w:type="spellEnd"/>
      <w:r>
        <w:t>;</w:t>
      </w:r>
    </w:p>
    <w:p w:rsidR="00904BBA" w:rsidRDefault="00904BBA" w:rsidP="00904BBA">
      <w:pPr>
        <w:rPr>
          <w:sz w:val="28"/>
          <w:szCs w:val="28"/>
        </w:rPr>
      </w:pPr>
    </w:p>
    <w:p w:rsidR="00904BBA" w:rsidRDefault="00904BBA" w:rsidP="00904BBA">
      <w:pPr>
        <w:jc w:val="center"/>
        <w:rPr>
          <w:sz w:val="28"/>
          <w:szCs w:val="28"/>
        </w:rPr>
      </w:pPr>
      <w:r>
        <w:rPr>
          <w:b/>
          <w:i/>
        </w:rPr>
        <w:t>Планируемый результат</w:t>
      </w:r>
    </w:p>
    <w:p w:rsidR="00904BBA" w:rsidRDefault="00904BBA" w:rsidP="00904BBA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629"/>
        <w:gridCol w:w="8231"/>
      </w:tblGrid>
      <w:tr w:rsidR="00904BBA" w:rsidTr="00357EA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jc w:val="center"/>
            </w:pPr>
            <w:r>
              <w:t>Предметные умения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jc w:val="center"/>
            </w:pPr>
            <w:r>
              <w:t>Универсальные учебные умения</w:t>
            </w:r>
          </w:p>
        </w:tc>
      </w:tr>
      <w:tr w:rsidR="00904BBA" w:rsidTr="00357EA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jc w:val="both"/>
            </w:pPr>
            <w:r>
              <w:t xml:space="preserve">1. Вести диалог на тему, используя речевые образцы; воспроизводить наизусть небольшую английскую песню; </w:t>
            </w:r>
          </w:p>
          <w:p w:rsidR="00904BBA" w:rsidRDefault="00904BBA" w:rsidP="00357EA7">
            <w:pPr>
              <w:jc w:val="both"/>
            </w:pPr>
            <w:r>
              <w:t xml:space="preserve">2. Использовать в речи вежливые фразы и выражения; </w:t>
            </w:r>
          </w:p>
          <w:p w:rsidR="00904BBA" w:rsidRDefault="00904BBA" w:rsidP="00357EA7">
            <w:pPr>
              <w:jc w:val="both"/>
              <w:rPr>
                <w:i/>
              </w:rPr>
            </w:pPr>
            <w:r>
              <w:t xml:space="preserve">3.Умение употреблять глагол </w:t>
            </w:r>
            <w:proofErr w:type="spellStart"/>
            <w:r>
              <w:t>like</w:t>
            </w:r>
            <w:proofErr w:type="spellEnd"/>
            <w:r>
              <w:t xml:space="preserve"> в утвердительной, вопросительной и отрицательной формах в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; 4.Развитие навыков аудирования и произносительных навыков;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jc w:val="both"/>
              <w:rPr>
                <w:i/>
              </w:rPr>
            </w:pPr>
            <w:proofErr w:type="gramStart"/>
            <w:r w:rsidRPr="00750EF0">
              <w:rPr>
                <w:b/>
                <w:i/>
              </w:rPr>
              <w:t>Личностные</w:t>
            </w:r>
            <w:proofErr w:type="gramEnd"/>
            <w:r w:rsidRPr="00750EF0"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rPr>
                <w:shd w:val="clear" w:color="auto" w:fill="FFFFFF"/>
              </w:rPr>
              <w:t>развивать учебно-познавательный интерес к новому учебному материалу.</w:t>
            </w:r>
          </w:p>
          <w:p w:rsidR="00904BBA" w:rsidRDefault="00904BBA" w:rsidP="00357EA7">
            <w:pPr>
              <w:jc w:val="both"/>
              <w:rPr>
                <w:i/>
              </w:rPr>
            </w:pPr>
            <w:r w:rsidRPr="00750EF0">
              <w:rPr>
                <w:b/>
                <w:i/>
              </w:rPr>
              <w:t>Регулятивные: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учитывать выделенные учителем ориентиры действия в новом учебном материале.</w:t>
            </w:r>
          </w:p>
          <w:p w:rsidR="00904BBA" w:rsidRDefault="00904BBA" w:rsidP="00357EA7">
            <w:pPr>
              <w:jc w:val="both"/>
              <w:rPr>
                <w:i/>
              </w:rPr>
            </w:pPr>
            <w:r w:rsidRPr="00750EF0">
              <w:rPr>
                <w:b/>
                <w:i/>
              </w:rPr>
              <w:t>Познавательные</w:t>
            </w:r>
            <w:r>
              <w:rPr>
                <w:i/>
              </w:rPr>
              <w:t xml:space="preserve">: </w:t>
            </w:r>
            <w:r>
              <w:rPr>
                <w:shd w:val="clear" w:color="auto" w:fill="FFFFFF"/>
              </w:rPr>
              <w:t>действовать по образцу; находить в тексте конкретные сведения, заданные в явном виде.</w:t>
            </w:r>
          </w:p>
          <w:p w:rsidR="00904BBA" w:rsidRDefault="00904BBA" w:rsidP="00357EA7">
            <w:pPr>
              <w:jc w:val="both"/>
            </w:pPr>
            <w:proofErr w:type="gramStart"/>
            <w:r w:rsidRPr="00750EF0">
              <w:rPr>
                <w:b/>
                <w:i/>
              </w:rPr>
              <w:t>Коммуникативные</w:t>
            </w:r>
            <w:proofErr w:type="gramEnd"/>
            <w:r w:rsidRPr="00750EF0">
              <w:rPr>
                <w:b/>
                <w:i/>
              </w:rPr>
              <w:t>: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участвовать в диалоге в соответствии с поставленной коммуникативной задачей</w:t>
            </w:r>
          </w:p>
        </w:tc>
      </w:tr>
    </w:tbl>
    <w:p w:rsidR="00904BBA" w:rsidRDefault="00904BBA" w:rsidP="00904BBA">
      <w:pPr>
        <w:rPr>
          <w:bCs/>
          <w:sz w:val="28"/>
        </w:rPr>
      </w:pPr>
    </w:p>
    <w:p w:rsidR="00904BBA" w:rsidRDefault="00904BBA" w:rsidP="00904BBA">
      <w:pPr>
        <w:rPr>
          <w:sz w:val="28"/>
          <w:szCs w:val="28"/>
        </w:rPr>
      </w:pPr>
    </w:p>
    <w:tbl>
      <w:tblPr>
        <w:tblW w:w="148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4820"/>
        <w:gridCol w:w="3543"/>
        <w:gridCol w:w="3412"/>
      </w:tblGrid>
      <w:tr w:rsidR="00904BBA" w:rsidTr="00357EA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jc w:val="center"/>
              <w:rPr>
                <w:b/>
              </w:rPr>
            </w:pPr>
            <w:r>
              <w:rPr>
                <w:b/>
              </w:rPr>
              <w:t>Этапы работы</w:t>
            </w:r>
          </w:p>
        </w:tc>
        <w:tc>
          <w:tcPr>
            <w:tcW w:w="1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jc w:val="center"/>
            </w:pPr>
            <w:r>
              <w:rPr>
                <w:b/>
              </w:rPr>
              <w:t>Содержание этапа</w:t>
            </w:r>
          </w:p>
        </w:tc>
      </w:tr>
      <w:tr w:rsidR="00904BBA" w:rsidTr="00357EA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ученика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jc w:val="center"/>
            </w:pPr>
            <w:r>
              <w:rPr>
                <w:b/>
              </w:rPr>
              <w:t>УУД</w:t>
            </w:r>
          </w:p>
        </w:tc>
      </w:tr>
      <w:tr w:rsidR="00904BBA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Организационно-мотивационный </w:t>
            </w:r>
            <w:r>
              <w:rPr>
                <w:b/>
                <w:bCs/>
              </w:rPr>
              <w:lastRenderedPageBreak/>
              <w:t>этап учебного занятия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pStyle w:val="NoSpacing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учащихся к работе на уроке; обеспечение благоприятного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микроклимата.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фронтальная.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готовы к продуктивной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Приемы контроля: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Принцип: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комфортности</w:t>
            </w:r>
          </w:p>
          <w:p w:rsidR="00904BBA" w:rsidRDefault="00904BBA" w:rsidP="00357EA7">
            <w:pPr>
              <w:pStyle w:val="NoSpacing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BA" w:rsidRPr="00236531" w:rsidRDefault="00904BBA" w:rsidP="00357EA7">
            <w:pPr>
              <w:pStyle w:val="NoSpacing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</w:t>
            </w:r>
            <w:r w:rsidRPr="00236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236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BBA" w:rsidRPr="00236531" w:rsidRDefault="00904BBA" w:rsidP="00357EA7">
            <w:pPr>
              <w:pStyle w:val="NoSpacing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236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2365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</w:t>
            </w:r>
            <w:r w:rsidRPr="00236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BBA" w:rsidRDefault="00904BBA" w:rsidP="00357EA7">
            <w:pPr>
              <w:pStyle w:val="NoSpacing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I'm glad to see you too.</w:t>
            </w:r>
          </w:p>
          <w:p w:rsidR="00904BBA" w:rsidRDefault="00904BBA" w:rsidP="00357EA7">
            <w:pPr>
              <w:pStyle w:val="NoSpacing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 down, please.</w:t>
            </w:r>
          </w:p>
          <w:p w:rsidR="00904BBA" w:rsidRDefault="00904BBA" w:rsidP="00357EA7">
            <w:pPr>
              <w:pStyle w:val="NoSpacing"/>
              <w:spacing w:line="100" w:lineRule="atLeast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Children, we've got a guest today. This 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Wolfie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Say “Hello”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Wolfie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(Hello,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Wolfie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!)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pStyle w:val="WW-"/>
              <w:spacing w:after="0" w:line="100" w:lineRule="atLeast"/>
              <w:jc w:val="both"/>
              <w:rPr>
                <w:rFonts w:cs="Times New Roman"/>
                <w:spacing w:val="-2"/>
              </w:rPr>
            </w:pPr>
            <w:r>
              <w:rPr>
                <w:rFonts w:cs="Times New Roman"/>
                <w:b/>
              </w:rPr>
              <w:lastRenderedPageBreak/>
              <w:t xml:space="preserve">Цель: </w:t>
            </w:r>
            <w:r>
              <w:rPr>
                <w:rFonts w:cs="Times New Roman"/>
                <w:spacing w:val="-2"/>
              </w:rPr>
              <w:t xml:space="preserve">включиться в иноязычное общение, отреагировав на </w:t>
            </w:r>
            <w:r>
              <w:rPr>
                <w:rFonts w:cs="Times New Roman"/>
                <w:spacing w:val="-2"/>
              </w:rPr>
              <w:lastRenderedPageBreak/>
              <w:t xml:space="preserve">реплику учителя согласно </w:t>
            </w:r>
            <w:proofErr w:type="gramStart"/>
            <w:r>
              <w:rPr>
                <w:rFonts w:cs="Times New Roman"/>
                <w:spacing w:val="-2"/>
              </w:rPr>
              <w:t>коммуникативной</w:t>
            </w:r>
            <w:proofErr w:type="gramEnd"/>
          </w:p>
          <w:p w:rsidR="00904BBA" w:rsidRDefault="00904BBA" w:rsidP="00357EA7">
            <w:pPr>
              <w:pStyle w:val="WW-"/>
              <w:spacing w:after="0" w:line="100" w:lineRule="atLeast"/>
              <w:jc w:val="both"/>
            </w:pPr>
            <w:r>
              <w:rPr>
                <w:rFonts w:cs="Times New Roman"/>
                <w:spacing w:val="-2"/>
              </w:rPr>
              <w:t xml:space="preserve">задаче. </w:t>
            </w:r>
          </w:p>
          <w:p w:rsidR="00904BBA" w:rsidRDefault="00904BBA" w:rsidP="00357EA7">
            <w:pPr>
              <w:spacing w:line="100" w:lineRule="atLeast"/>
            </w:pPr>
          </w:p>
          <w:p w:rsidR="00904BBA" w:rsidRDefault="00904BBA" w:rsidP="00357EA7">
            <w:pPr>
              <w:spacing w:line="100" w:lineRule="atLeast"/>
            </w:pPr>
          </w:p>
          <w:p w:rsidR="00904BBA" w:rsidRDefault="00904BBA" w:rsidP="00357EA7">
            <w:pPr>
              <w:spacing w:line="100" w:lineRule="atLeast"/>
            </w:pPr>
          </w:p>
          <w:p w:rsidR="00904BBA" w:rsidRDefault="00904BBA" w:rsidP="00357EA7">
            <w:pPr>
              <w:spacing w:line="100" w:lineRule="atLeast"/>
            </w:pPr>
          </w:p>
          <w:p w:rsidR="00904BBA" w:rsidRDefault="00904BBA" w:rsidP="00357EA7">
            <w:pPr>
              <w:spacing w:line="100" w:lineRule="atLeast"/>
            </w:pPr>
          </w:p>
          <w:p w:rsidR="00904BBA" w:rsidRPr="004F1982" w:rsidRDefault="00904BBA" w:rsidP="00357EA7">
            <w:pPr>
              <w:spacing w:line="100" w:lineRule="atLeast"/>
            </w:pPr>
            <w:r>
              <w:t>Учащиеся отвечают на приветствие учителя.</w:t>
            </w:r>
          </w:p>
          <w:p w:rsidR="00904BBA" w:rsidRDefault="00904BBA" w:rsidP="00357EA7">
            <w:pPr>
              <w:spacing w:line="100" w:lineRule="atLeast"/>
              <w:rPr>
                <w:lang w:val="en-US"/>
              </w:rPr>
            </w:pPr>
            <w:r>
              <w:rPr>
                <w:lang w:val="en-US"/>
              </w:rPr>
              <w:t>Good morning, good morning,</w:t>
            </w:r>
          </w:p>
          <w:p w:rsidR="00904BBA" w:rsidRDefault="00904BBA" w:rsidP="00357EA7">
            <w:pPr>
              <w:spacing w:line="100" w:lineRule="atLeast"/>
              <w:rPr>
                <w:lang w:val="en-US"/>
              </w:rPr>
            </w:pPr>
            <w:r>
              <w:rPr>
                <w:lang w:val="en-US"/>
              </w:rPr>
              <w:t>Good morning to you.</w:t>
            </w:r>
          </w:p>
          <w:p w:rsidR="00904BBA" w:rsidRDefault="00904BBA" w:rsidP="00357EA7">
            <w:pPr>
              <w:spacing w:line="100" w:lineRule="atLeast"/>
              <w:rPr>
                <w:lang w:val="en-US"/>
              </w:rPr>
            </w:pPr>
            <w:r>
              <w:rPr>
                <w:lang w:val="en-US"/>
              </w:rPr>
              <w:t>Good morning, good morning,</w:t>
            </w:r>
          </w:p>
          <w:p w:rsidR="00904BBA" w:rsidRDefault="00904BBA" w:rsidP="00357EA7">
            <w:pPr>
              <w:spacing w:line="100" w:lineRule="atLeast"/>
              <w:rPr>
                <w:lang w:val="en-US"/>
              </w:rPr>
            </w:pPr>
            <w:r>
              <w:rPr>
                <w:lang w:val="en-US"/>
              </w:rPr>
              <w:t>We are glad to see you.</w:t>
            </w:r>
          </w:p>
          <w:p w:rsidR="00904BBA" w:rsidRPr="00236531" w:rsidRDefault="00904BBA" w:rsidP="00357EA7">
            <w:pPr>
              <w:spacing w:line="100" w:lineRule="atLeast"/>
              <w:rPr>
                <w:lang w:val="en-US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jc w:val="both"/>
            </w:pPr>
            <w:r>
              <w:rPr>
                <w:b/>
                <w:bCs/>
              </w:rPr>
              <w:lastRenderedPageBreak/>
              <w:t xml:space="preserve">Личностные: </w:t>
            </w:r>
            <w:r>
              <w:t xml:space="preserve">принятие своей роли ученика, соблюдение </w:t>
            </w:r>
            <w:r>
              <w:lastRenderedPageBreak/>
              <w:t>определенных правил поведения</w:t>
            </w:r>
            <w:r>
              <w:br/>
            </w:r>
            <w:r>
              <w:rPr>
                <w:b/>
                <w:bCs/>
              </w:rPr>
              <w:t>Регулятивные</w:t>
            </w:r>
            <w:r>
              <w:t xml:space="preserve">: формируем волевую </w:t>
            </w:r>
            <w:proofErr w:type="spellStart"/>
            <w:r>
              <w:t>саморегуляцию</w:t>
            </w:r>
            <w:proofErr w:type="spellEnd"/>
            <w:r>
              <w:t>, умение настроить себя на работу, контролировать свою готовность к уроку</w:t>
            </w:r>
            <w:r>
              <w:br/>
            </w:r>
            <w:r>
              <w:rPr>
                <w:b/>
                <w:bCs/>
              </w:rPr>
              <w:t>Коммуникативные:</w:t>
            </w:r>
            <w:r>
              <w:t xml:space="preserve"> умение вступать в мини-диалог</w:t>
            </w:r>
          </w:p>
        </w:tc>
      </w:tr>
      <w:tr w:rsidR="00904BBA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Постановка цели и задач урока.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spacing w:line="270" w:lineRule="atLeast"/>
              <w:rPr>
                <w:b/>
                <w:bCs/>
              </w:rPr>
            </w:pPr>
            <w:r>
              <w:rPr>
                <w:rFonts w:eastAsia="Calibri"/>
                <w:b/>
              </w:rPr>
              <w:t>Цель:</w:t>
            </w:r>
            <w:r>
              <w:rPr>
                <w:rFonts w:eastAsia="Calibri"/>
                <w:spacing w:val="-2"/>
              </w:rPr>
              <w:t xml:space="preserve"> сформулировать тему, цель, задачи урока</w:t>
            </w:r>
          </w:p>
          <w:p w:rsidR="00904BBA" w:rsidRDefault="00904BBA" w:rsidP="00357EA7">
            <w:pPr>
              <w:spacing w:line="270" w:lineRule="atLeast"/>
            </w:pPr>
            <w:r>
              <w:rPr>
                <w:b/>
                <w:bCs/>
              </w:rPr>
              <w:t>Форма:</w:t>
            </w:r>
            <w:r>
              <w:t xml:space="preserve"> фронтальная</w:t>
            </w:r>
            <w:r>
              <w:br/>
            </w:r>
            <w:r>
              <w:rPr>
                <w:b/>
                <w:bCs/>
              </w:rPr>
              <w:t>Средства:</w:t>
            </w:r>
            <w:r>
              <w:t xml:space="preserve"> языковые</w:t>
            </w:r>
            <w:r>
              <w:br/>
            </w:r>
            <w:r>
              <w:rPr>
                <w:b/>
                <w:bCs/>
              </w:rPr>
              <w:t>Результат:</w:t>
            </w:r>
            <w:r>
              <w:t xml:space="preserve"> формируется проблемный вопрос</w:t>
            </w:r>
            <w:r>
              <w:br/>
            </w:r>
            <w:r>
              <w:rPr>
                <w:b/>
                <w:bCs/>
              </w:rPr>
              <w:t>Приемы контроля:</w:t>
            </w:r>
            <w:r>
              <w:t xml:space="preserve"> устный</w:t>
            </w:r>
          </w:p>
          <w:p w:rsidR="00904BBA" w:rsidRDefault="00904BBA" w:rsidP="00357EA7">
            <w:pPr>
              <w:spacing w:line="100" w:lineRule="atLeast"/>
            </w:pPr>
          </w:p>
          <w:p w:rsidR="00904BBA" w:rsidRPr="004F1982" w:rsidRDefault="00904BBA" w:rsidP="00357EA7">
            <w:pPr>
              <w:spacing w:line="100" w:lineRule="atLeast"/>
            </w:pPr>
            <w:r>
              <w:t>Учитель понятно объясняет тему, цели и задачи урока (тем самым, сразу завлекая детей в работу)</w:t>
            </w:r>
          </w:p>
          <w:p w:rsidR="00904BBA" w:rsidRDefault="00904BBA" w:rsidP="00357EA7">
            <w:pPr>
              <w:spacing w:line="100" w:lineRule="atLeast"/>
              <w:rPr>
                <w:lang w:val="en-US"/>
              </w:rPr>
            </w:pPr>
            <w:r>
              <w:rPr>
                <w:lang w:val="en-US"/>
              </w:rPr>
              <w:t xml:space="preserve">Dear children, today </w:t>
            </w:r>
            <w:proofErr w:type="gramStart"/>
            <w:r>
              <w:rPr>
                <w:lang w:val="en-US"/>
              </w:rPr>
              <w:t xml:space="preserve">we’ </w:t>
            </w:r>
            <w:proofErr w:type="spellStart"/>
            <w:r>
              <w:rPr>
                <w:lang w:val="en-US"/>
              </w:rPr>
              <w:t>ll</w:t>
            </w:r>
            <w:proofErr w:type="spellEnd"/>
            <w:proofErr w:type="gramEnd"/>
            <w:r>
              <w:rPr>
                <w:lang w:val="en-US"/>
              </w:rPr>
              <w:t xml:space="preserve"> begin new module: №3. Please, look at the blackboard and say what we are going to speak about? You can see different pictures on it.</w:t>
            </w:r>
          </w:p>
          <w:p w:rsidR="00904BBA" w:rsidRDefault="00904BBA" w:rsidP="00357EA7">
            <w:pPr>
              <w:spacing w:line="100" w:lineRule="atLeast"/>
              <w:rPr>
                <w:lang w:val="en-US"/>
              </w:rPr>
            </w:pPr>
            <w:r>
              <w:rPr>
                <w:lang w:val="en-US"/>
              </w:rPr>
              <w:t>Our topic of today s lesson is «He loves jelly</w:t>
            </w:r>
            <w:proofErr w:type="gramStart"/>
            <w:r>
              <w:rPr>
                <w:lang w:val="en-US"/>
              </w:rPr>
              <w:t>.»</w:t>
            </w:r>
            <w:proofErr w:type="gramEnd"/>
          </w:p>
          <w:p w:rsidR="00904BBA" w:rsidRPr="004F1982" w:rsidRDefault="00904BBA" w:rsidP="00357EA7">
            <w:pPr>
              <w:spacing w:line="100" w:lineRule="atLeast"/>
              <w:rPr>
                <w:lang w:val="en-US"/>
              </w:rPr>
            </w:pPr>
            <w:r>
              <w:rPr>
                <w:lang w:val="en-US"/>
              </w:rPr>
              <w:t xml:space="preserve">Today we'll going to talk about your </w:t>
            </w:r>
            <w:proofErr w:type="spellStart"/>
            <w:r>
              <w:rPr>
                <w:lang w:val="en-US"/>
              </w:rPr>
              <w:t>favourite</w:t>
            </w:r>
            <w:proofErr w:type="spellEnd"/>
            <w:r>
              <w:rPr>
                <w:lang w:val="en-US"/>
              </w:rPr>
              <w:t xml:space="preserve"> food. Then you will listen and read what Lulu </w:t>
            </w:r>
            <w:r>
              <w:rPr>
                <w:lang w:val="en-US"/>
              </w:rPr>
              <w:lastRenderedPageBreak/>
              <w:t>and her friends like.</w:t>
            </w:r>
          </w:p>
          <w:p w:rsidR="00904BBA" w:rsidRDefault="00904BBA" w:rsidP="00357EA7">
            <w:pPr>
              <w:spacing w:line="240" w:lineRule="atLeast"/>
              <w:rPr>
                <w:rFonts w:eastAsia="Calibri"/>
                <w:b/>
                <w:spacing w:val="-2"/>
              </w:rPr>
            </w:pPr>
            <w:r>
              <w:t xml:space="preserve">Сегодня вы также познакомитесь с английским временем </w:t>
            </w:r>
            <w:r>
              <w:rPr>
                <w:lang w:val="en-US"/>
              </w:rPr>
              <w:t>Present</w:t>
            </w:r>
            <w:r>
              <w:t xml:space="preserve"> </w:t>
            </w:r>
            <w:r>
              <w:rPr>
                <w:lang w:val="en-US"/>
              </w:rPr>
              <w:t>Simple</w:t>
            </w:r>
            <w:r>
              <w:t>, которое поможет вам рассказывать о том, что любите кушать вы и другие люди.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spacing w:after="200" w:line="276" w:lineRule="auto"/>
            </w:pPr>
            <w:r>
              <w:rPr>
                <w:rFonts w:eastAsia="Calibri"/>
                <w:b/>
                <w:spacing w:val="-2"/>
              </w:rPr>
              <w:lastRenderedPageBreak/>
              <w:t>Цель</w:t>
            </w:r>
            <w:r>
              <w:rPr>
                <w:rFonts w:eastAsia="Calibri"/>
                <w:spacing w:val="-2"/>
              </w:rPr>
              <w:t>: сформулировать тему, цель, задачи урока</w:t>
            </w:r>
          </w:p>
          <w:p w:rsidR="00904BBA" w:rsidRDefault="00904BBA" w:rsidP="00357EA7"/>
          <w:p w:rsidR="00904BBA" w:rsidRDefault="00904BBA" w:rsidP="00357EA7"/>
          <w:p w:rsidR="00904BBA" w:rsidRDefault="00904BBA" w:rsidP="00357EA7"/>
          <w:p w:rsidR="00904BBA" w:rsidRDefault="00904BBA" w:rsidP="00357EA7"/>
          <w:p w:rsidR="00904BBA" w:rsidRDefault="00904BBA" w:rsidP="00357EA7"/>
          <w:p w:rsidR="00904BBA" w:rsidRDefault="00904BBA" w:rsidP="00357EA7">
            <w:pPr>
              <w:rPr>
                <w:b/>
                <w:bCs/>
              </w:rPr>
            </w:pPr>
            <w:r>
              <w:t>Учащиеся слушают учителя, отвечают на наводящие вопросы, формулируют тему занятия, цель и задачи урока.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spacing w:line="27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Личностные: </w:t>
            </w:r>
            <w:r>
              <w:t xml:space="preserve">формирование мотивации, </w:t>
            </w:r>
            <w:proofErr w:type="spellStart"/>
            <w:r>
              <w:t>смыслообразование</w:t>
            </w:r>
            <w:proofErr w:type="spellEnd"/>
            <w:r>
              <w:br/>
            </w:r>
            <w:r>
              <w:rPr>
                <w:b/>
                <w:bCs/>
              </w:rPr>
              <w:t>Познавательные:</w:t>
            </w:r>
            <w:r>
              <w:t xml:space="preserve"> умение структурировать свои знания по определенной теме, определение познавательной цели, определение логической цепи рассуждений</w:t>
            </w:r>
          </w:p>
          <w:p w:rsidR="00904BBA" w:rsidRDefault="00904BBA" w:rsidP="00357EA7">
            <w:pPr>
              <w:jc w:val="both"/>
            </w:pPr>
            <w:proofErr w:type="gramStart"/>
            <w:r>
              <w:rPr>
                <w:b/>
                <w:bCs/>
              </w:rPr>
              <w:t>Регулятивные:</w:t>
            </w:r>
            <w:r>
              <w:t xml:space="preserve"> постановка учебной задачи на основе соотнесения известного с неизвестным, планирование</w:t>
            </w:r>
            <w:proofErr w:type="gramEnd"/>
          </w:p>
        </w:tc>
      </w:tr>
      <w:tr w:rsidR="00904BBA" w:rsidRPr="00FC318C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Актуализация знаний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spacing w:line="270" w:lineRule="atLeast"/>
              <w:rPr>
                <w:b/>
                <w:bCs/>
              </w:rPr>
            </w:pPr>
            <w:r>
              <w:rPr>
                <w:rFonts w:eastAsia="Calibri"/>
                <w:b/>
              </w:rPr>
              <w:t>Цель: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t>актуализация знания учеников, необходимые для открытия нового знания и создание проблемной ситуации</w:t>
            </w:r>
          </w:p>
          <w:p w:rsidR="00904BBA" w:rsidRDefault="00904BBA" w:rsidP="00357EA7">
            <w:pPr>
              <w:spacing w:line="270" w:lineRule="atLeast"/>
            </w:pPr>
            <w:r>
              <w:rPr>
                <w:b/>
                <w:bCs/>
              </w:rPr>
              <w:t>Форма:</w:t>
            </w:r>
            <w:r>
              <w:t xml:space="preserve"> фронтальная</w:t>
            </w:r>
            <w:r>
              <w:br/>
            </w:r>
            <w:r>
              <w:rPr>
                <w:b/>
                <w:bCs/>
              </w:rPr>
              <w:t>Средства:</w:t>
            </w:r>
            <w:r>
              <w:t xml:space="preserve"> языковые, наглядные</w:t>
            </w:r>
            <w:r>
              <w:br/>
            </w:r>
            <w:r>
              <w:rPr>
                <w:b/>
                <w:bCs/>
              </w:rPr>
              <w:t>Результат:</w:t>
            </w:r>
            <w:r>
              <w:t xml:space="preserve"> формируется проблемный вопрос</w:t>
            </w:r>
            <w:r>
              <w:br/>
            </w:r>
            <w:r>
              <w:rPr>
                <w:b/>
                <w:bCs/>
              </w:rPr>
              <w:t>Приемы контроля:</w:t>
            </w:r>
            <w:r>
              <w:t xml:space="preserve"> устный</w:t>
            </w:r>
          </w:p>
          <w:p w:rsidR="00904BBA" w:rsidRDefault="00904BBA" w:rsidP="00357EA7">
            <w:pPr>
              <w:spacing w:line="100" w:lineRule="atLeast"/>
            </w:pPr>
          </w:p>
          <w:p w:rsidR="00904BBA" w:rsidRDefault="00904BBA" w:rsidP="00357EA7">
            <w:pPr>
              <w:spacing w:line="100" w:lineRule="atLeast"/>
              <w:rPr>
                <w:b/>
              </w:rPr>
            </w:pPr>
            <w:r>
              <w:rPr>
                <w:lang w:val="en-US"/>
              </w:rPr>
              <w:t>At last lesson we repeated the new phrases, the questions how many, how much.                                                 Let’s check your homework. Open your workbooks at page 23 Ex.2. Read and translate the questions</w:t>
            </w:r>
            <w:r>
              <w:t xml:space="preserve">. </w:t>
            </w:r>
            <w:r>
              <w:rPr>
                <w:lang w:val="en-US"/>
              </w:rPr>
              <w:t>Answer them.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spacing w:line="100" w:lineRule="atLeast"/>
              <w:jc w:val="both"/>
            </w:pPr>
            <w:r>
              <w:rPr>
                <w:b/>
              </w:rPr>
              <w:t xml:space="preserve">Цель: </w:t>
            </w:r>
            <w:r>
              <w:t>закрепление лексико-г</w:t>
            </w:r>
            <w:r w:rsidRPr="00FC318C">
              <w:t>рамматического материала</w:t>
            </w:r>
            <w:r>
              <w:rPr>
                <w:b/>
              </w:rPr>
              <w:t xml:space="preserve"> </w:t>
            </w:r>
          </w:p>
          <w:p w:rsidR="00904BBA" w:rsidRDefault="00904BBA" w:rsidP="00357EA7">
            <w:pPr>
              <w:spacing w:line="100" w:lineRule="atLeast"/>
              <w:jc w:val="both"/>
            </w:pPr>
          </w:p>
          <w:p w:rsidR="00904BBA" w:rsidRDefault="00904BBA" w:rsidP="00357EA7">
            <w:pPr>
              <w:spacing w:line="100" w:lineRule="atLeast"/>
              <w:jc w:val="both"/>
            </w:pPr>
          </w:p>
          <w:p w:rsidR="00904BBA" w:rsidRDefault="00904BBA" w:rsidP="00357EA7">
            <w:pPr>
              <w:spacing w:line="100" w:lineRule="atLeast"/>
              <w:jc w:val="both"/>
            </w:pPr>
          </w:p>
          <w:p w:rsidR="00904BBA" w:rsidRDefault="00904BBA" w:rsidP="00357EA7">
            <w:pPr>
              <w:spacing w:line="100" w:lineRule="atLeast"/>
              <w:jc w:val="both"/>
            </w:pPr>
          </w:p>
          <w:p w:rsidR="00904BBA" w:rsidRDefault="00904BBA" w:rsidP="00357EA7">
            <w:pPr>
              <w:spacing w:line="100" w:lineRule="atLeast"/>
              <w:jc w:val="both"/>
            </w:pPr>
          </w:p>
          <w:p w:rsidR="00904BBA" w:rsidRDefault="00904BBA" w:rsidP="00357EA7">
            <w:pPr>
              <w:spacing w:line="100" w:lineRule="atLeast"/>
              <w:jc w:val="both"/>
            </w:pPr>
          </w:p>
          <w:p w:rsidR="00904BBA" w:rsidRDefault="00904BBA" w:rsidP="00357EA7">
            <w:pPr>
              <w:suppressAutoHyphens w:val="0"/>
            </w:pPr>
          </w:p>
          <w:p w:rsidR="00904BBA" w:rsidRPr="00FC318C" w:rsidRDefault="00904BBA" w:rsidP="00357EA7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Ч</w:t>
            </w:r>
            <w:r w:rsidRPr="00FC318C">
              <w:rPr>
                <w:bCs/>
                <w:lang w:eastAsia="ru-RU"/>
              </w:rPr>
              <w:t>итают предложения по цепо</w:t>
            </w:r>
            <w:r>
              <w:rPr>
                <w:bCs/>
                <w:lang w:eastAsia="ru-RU"/>
              </w:rPr>
              <w:t>чке и объясняют выбор слов</w:t>
            </w:r>
          </w:p>
          <w:p w:rsidR="00904BBA" w:rsidRPr="00FC318C" w:rsidRDefault="00904BBA" w:rsidP="00357EA7">
            <w:pPr>
              <w:suppressAutoHyphens w:val="0"/>
              <w:rPr>
                <w:bCs/>
                <w:lang w:val="en-US" w:eastAsia="ru-RU"/>
              </w:rPr>
            </w:pPr>
            <w:r w:rsidRPr="00FC318C">
              <w:rPr>
                <w:bCs/>
                <w:lang w:val="en-US" w:eastAsia="ru-RU"/>
              </w:rPr>
              <w:t xml:space="preserve">1) </w:t>
            </w:r>
            <w:r w:rsidRPr="00FC318C">
              <w:rPr>
                <w:bCs/>
                <w:u w:val="single"/>
                <w:lang w:val="en-US" w:eastAsia="ru-RU"/>
              </w:rPr>
              <w:t>How many</w:t>
            </w:r>
            <w:r w:rsidRPr="00FC318C">
              <w:rPr>
                <w:bCs/>
                <w:lang w:val="en-US" w:eastAsia="ru-RU"/>
              </w:rPr>
              <w:t xml:space="preserve"> tomatoes are there?</w:t>
            </w:r>
          </w:p>
          <w:p w:rsidR="00904BBA" w:rsidRPr="00FC318C" w:rsidRDefault="00904BBA" w:rsidP="00357EA7">
            <w:pPr>
              <w:suppressAutoHyphens w:val="0"/>
              <w:rPr>
                <w:bCs/>
                <w:lang w:val="en-US" w:eastAsia="ru-RU"/>
              </w:rPr>
            </w:pPr>
            <w:r w:rsidRPr="00FC318C">
              <w:rPr>
                <w:bCs/>
                <w:lang w:val="en-US" w:eastAsia="ru-RU"/>
              </w:rPr>
              <w:t xml:space="preserve">2) </w:t>
            </w:r>
            <w:r w:rsidRPr="00FC318C">
              <w:rPr>
                <w:bCs/>
                <w:u w:val="single"/>
                <w:lang w:val="en-US" w:eastAsia="ru-RU"/>
              </w:rPr>
              <w:t>How much</w:t>
            </w:r>
            <w:r w:rsidRPr="00FC318C">
              <w:rPr>
                <w:bCs/>
                <w:lang w:val="en-US" w:eastAsia="ru-RU"/>
              </w:rPr>
              <w:t xml:space="preserve"> milk do you want</w:t>
            </w:r>
            <w:proofErr w:type="gramStart"/>
            <w:r w:rsidRPr="00FC318C">
              <w:rPr>
                <w:bCs/>
                <w:lang w:val="en-US" w:eastAsia="ru-RU"/>
              </w:rPr>
              <w:t>…</w:t>
            </w:r>
            <w:proofErr w:type="gramEnd"/>
          </w:p>
          <w:p w:rsidR="00904BBA" w:rsidRPr="00FC318C" w:rsidRDefault="00904BBA" w:rsidP="00357EA7">
            <w:pPr>
              <w:spacing w:line="100" w:lineRule="atLeast"/>
              <w:jc w:val="both"/>
              <w:rPr>
                <w:lang w:val="en-US"/>
              </w:rPr>
            </w:pPr>
            <w:r w:rsidRPr="00FC318C">
              <w:rPr>
                <w:bCs/>
                <w:lang w:val="en-US" w:eastAsia="ru-RU"/>
              </w:rPr>
              <w:t>3</w:t>
            </w:r>
            <w:r>
              <w:rPr>
                <w:bCs/>
                <w:lang w:val="en-US" w:eastAsia="ru-RU"/>
              </w:rPr>
              <w:t xml:space="preserve">) </w:t>
            </w:r>
            <w:r w:rsidRPr="00FC318C">
              <w:rPr>
                <w:bCs/>
                <w:u w:val="single"/>
                <w:lang w:val="en-US" w:eastAsia="ru-RU"/>
              </w:rPr>
              <w:t>How many</w:t>
            </w:r>
            <w:r w:rsidRPr="00FC318C">
              <w:rPr>
                <w:bCs/>
                <w:lang w:val="en-US" w:eastAsia="ru-RU"/>
              </w:rPr>
              <w:t xml:space="preserve"> potatoes have we got?</w:t>
            </w:r>
          </w:p>
          <w:p w:rsidR="00904BBA" w:rsidRPr="00FC318C" w:rsidRDefault="00904BBA" w:rsidP="00357EA7">
            <w:pPr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BBA" w:rsidRPr="00FC318C" w:rsidRDefault="00904BBA" w:rsidP="00357EA7">
            <w:pPr>
              <w:snapToGrid w:val="0"/>
            </w:pPr>
            <w:r w:rsidRPr="00FC318C">
              <w:rPr>
                <w:b/>
                <w:bCs/>
              </w:rPr>
              <w:t>Познавательные: </w:t>
            </w:r>
            <w:r>
              <w:br/>
              <w:t>ф</w:t>
            </w:r>
            <w:r w:rsidRPr="00FC318C">
              <w:t xml:space="preserve">ормирование умения  соотносить теорию с практикой (применять правило употребления вопросительных слов: </w:t>
            </w:r>
            <w:r w:rsidRPr="00FC318C">
              <w:rPr>
                <w:lang w:val="en-US"/>
              </w:rPr>
              <w:t>how</w:t>
            </w:r>
            <w:r w:rsidRPr="00FC318C">
              <w:t xml:space="preserve"> </w:t>
            </w:r>
            <w:r w:rsidRPr="00FC318C">
              <w:rPr>
                <w:lang w:val="en-US"/>
              </w:rPr>
              <w:t>many</w:t>
            </w:r>
            <w:r w:rsidRPr="00FC318C">
              <w:t xml:space="preserve">, </w:t>
            </w:r>
            <w:r w:rsidRPr="00FC318C">
              <w:rPr>
                <w:lang w:val="en-US"/>
              </w:rPr>
              <w:t>how</w:t>
            </w:r>
            <w:r w:rsidRPr="00FC318C">
              <w:t xml:space="preserve"> </w:t>
            </w:r>
            <w:r w:rsidRPr="00FC318C">
              <w:rPr>
                <w:lang w:val="en-US"/>
              </w:rPr>
              <w:t>much</w:t>
            </w:r>
            <w:r w:rsidRPr="00FC318C">
              <w:t>)</w:t>
            </w:r>
            <w:r w:rsidRPr="00FC318C">
              <w:br/>
            </w:r>
            <w:r w:rsidRPr="00FC318C">
              <w:rPr>
                <w:b/>
                <w:bCs/>
              </w:rPr>
              <w:t>Коммуникативные:</w:t>
            </w:r>
            <w:r>
              <w:br/>
              <w:t>ф</w:t>
            </w:r>
            <w:r w:rsidRPr="00FC318C">
              <w:t>ормирование умения верно задавать вопросы и отвечать на них.</w:t>
            </w:r>
          </w:p>
        </w:tc>
      </w:tr>
      <w:tr w:rsidR="00904BBA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Pr="00B53E21" w:rsidRDefault="00904BBA" w:rsidP="00357EA7">
            <w:pPr>
              <w:jc w:val="center"/>
              <w:rPr>
                <w:b/>
              </w:rPr>
            </w:pPr>
            <w:r w:rsidRPr="00B53E21">
              <w:rPr>
                <w:b/>
              </w:rPr>
              <w:t>Первичное восприятие и усвоение нового материала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Цель:</w:t>
            </w:r>
            <w:r>
              <w:t xml:space="preserve"> введение нового лексического материала</w:t>
            </w:r>
          </w:p>
          <w:p w:rsidR="00904BBA" w:rsidRDefault="00904BBA" w:rsidP="00357EA7">
            <w:pPr>
              <w:spacing w:line="276" w:lineRule="auto"/>
            </w:pPr>
            <w:r>
              <w:rPr>
                <w:b/>
                <w:bCs/>
              </w:rPr>
              <w:t>Форма:</w:t>
            </w:r>
            <w:r>
              <w:t xml:space="preserve"> групповая, фронтальная.</w:t>
            </w:r>
            <w:r>
              <w:br/>
            </w:r>
            <w:r>
              <w:rPr>
                <w:b/>
                <w:bCs/>
              </w:rPr>
              <w:t>Средства:</w:t>
            </w:r>
            <w:r>
              <w:t xml:space="preserve"> языковые, наглядные</w:t>
            </w:r>
            <w:r>
              <w:br/>
            </w:r>
            <w:r>
              <w:rPr>
                <w:b/>
                <w:bCs/>
              </w:rPr>
              <w:t>Результат:</w:t>
            </w:r>
            <w:r>
              <w:t xml:space="preserve"> выполнение заданий по намеченному плану, проверка своих предположений, ответ на поставленный вопрос.</w:t>
            </w:r>
            <w:r>
              <w:br/>
            </w:r>
            <w:r>
              <w:rPr>
                <w:b/>
                <w:bCs/>
              </w:rPr>
              <w:t>Приемы контроля:</w:t>
            </w:r>
            <w:r>
              <w:t xml:space="preserve"> письменный, взаимоконтроль, устный.</w:t>
            </w:r>
          </w:p>
          <w:p w:rsidR="00904BBA" w:rsidRPr="003462F8" w:rsidRDefault="00904BBA" w:rsidP="00357EA7">
            <w:pPr>
              <w:spacing w:line="276" w:lineRule="auto"/>
              <w:rPr>
                <w:lang w:val="en-US"/>
              </w:rPr>
            </w:pPr>
            <w:r w:rsidRPr="003462F8">
              <w:rPr>
                <w:lang w:val="en-US" w:eastAsia="ru-RU"/>
              </w:rPr>
              <w:lastRenderedPageBreak/>
              <w:t>Now</w:t>
            </w:r>
            <w:r w:rsidRPr="00904BBA">
              <w:rPr>
                <w:lang w:val="en-US" w:eastAsia="ru-RU"/>
              </w:rPr>
              <w:t xml:space="preserve"> </w:t>
            </w:r>
            <w:r w:rsidRPr="003462F8">
              <w:rPr>
                <w:lang w:val="en-US" w:eastAsia="ru-RU"/>
              </w:rPr>
              <w:t>we</w:t>
            </w:r>
            <w:r w:rsidRPr="00904BBA">
              <w:rPr>
                <w:lang w:val="en-US" w:eastAsia="ru-RU"/>
              </w:rPr>
              <w:t xml:space="preserve"> </w:t>
            </w:r>
            <w:r w:rsidRPr="003462F8">
              <w:rPr>
                <w:lang w:val="en-US" w:eastAsia="ru-RU"/>
              </w:rPr>
              <w:t>are</w:t>
            </w:r>
            <w:r w:rsidRPr="00904BBA">
              <w:rPr>
                <w:lang w:val="en-US" w:eastAsia="ru-RU"/>
              </w:rPr>
              <w:t xml:space="preserve"> </w:t>
            </w:r>
            <w:r w:rsidRPr="003462F8">
              <w:rPr>
                <w:lang w:val="en-US" w:eastAsia="ru-RU"/>
              </w:rPr>
              <w:t>ready</w:t>
            </w:r>
            <w:r w:rsidRPr="00904BBA">
              <w:rPr>
                <w:lang w:val="en-US" w:eastAsia="ru-RU"/>
              </w:rPr>
              <w:t xml:space="preserve"> </w:t>
            </w:r>
            <w:r w:rsidRPr="003462F8">
              <w:rPr>
                <w:lang w:val="en-US" w:eastAsia="ru-RU"/>
              </w:rPr>
              <w:t>to</w:t>
            </w:r>
            <w:r w:rsidRPr="00904BBA">
              <w:rPr>
                <w:lang w:val="en-US" w:eastAsia="ru-RU"/>
              </w:rPr>
              <w:t xml:space="preserve"> </w:t>
            </w:r>
            <w:r w:rsidRPr="003462F8">
              <w:rPr>
                <w:lang w:val="en-US" w:eastAsia="ru-RU"/>
              </w:rPr>
              <w:t>continue</w:t>
            </w:r>
            <w:r w:rsidRPr="00904BBA">
              <w:rPr>
                <w:lang w:val="en-US" w:eastAsia="ru-RU"/>
              </w:rPr>
              <w:t xml:space="preserve">. </w:t>
            </w:r>
            <w:r w:rsidRPr="003462F8">
              <w:rPr>
                <w:lang w:eastAsia="ru-RU"/>
              </w:rPr>
              <w:t xml:space="preserve">Очень часто, когда мы приходим в магазин, мы говорим не просто можно хлеба, а булку хлеба, не просто молока, а пакет или бутылку молока, так как это будет по-английски? </w:t>
            </w:r>
            <w:r w:rsidRPr="003462F8">
              <w:rPr>
                <w:lang w:val="en-US" w:eastAsia="ru-RU"/>
              </w:rPr>
              <w:t xml:space="preserve">Open your books at page 46 ex.1.                                                </w:t>
            </w:r>
            <w:r w:rsidRPr="003462F8">
              <w:rPr>
                <w:b/>
                <w:lang w:val="en-US" w:eastAsia="ru-RU"/>
              </w:rPr>
              <w:t>T:</w:t>
            </w:r>
            <w:r w:rsidRPr="003462F8">
              <w:rPr>
                <w:lang w:val="en-US" w:eastAsia="ru-RU"/>
              </w:rPr>
              <w:t xml:space="preserve"> Work in pairs. Complete the phrases.(</w:t>
            </w:r>
            <w:r w:rsidRPr="003462F8">
              <w:rPr>
                <w:lang w:eastAsia="ru-RU"/>
              </w:rPr>
              <w:t>слайд</w:t>
            </w:r>
            <w:r w:rsidRPr="003462F8">
              <w:rPr>
                <w:lang w:val="en-US" w:eastAsia="ru-RU"/>
              </w:rPr>
              <w:t xml:space="preserve"> 6)</w:t>
            </w:r>
          </w:p>
          <w:p w:rsidR="00904BBA" w:rsidRPr="003462F8" w:rsidRDefault="00904BBA" w:rsidP="00357EA7">
            <w:pPr>
              <w:suppressAutoHyphens w:val="0"/>
              <w:spacing w:before="100" w:beforeAutospacing="1" w:after="100" w:afterAutospacing="1" w:line="276" w:lineRule="auto"/>
              <w:rPr>
                <w:lang w:val="en-US" w:eastAsia="ru-RU"/>
              </w:rPr>
            </w:pPr>
            <w:r w:rsidRPr="003462F8">
              <w:rPr>
                <w:b/>
                <w:lang w:val="en-US" w:eastAsia="ru-RU"/>
              </w:rPr>
              <w:t>T:</w:t>
            </w:r>
            <w:r w:rsidRPr="003462F8">
              <w:rPr>
                <w:lang w:val="en-US" w:eastAsia="ru-RU"/>
              </w:rPr>
              <w:t xml:space="preserve"> Check yourself. Were you right? </w:t>
            </w:r>
          </w:p>
          <w:p w:rsidR="00904BBA" w:rsidRPr="00B53E21" w:rsidRDefault="00904BBA" w:rsidP="00357EA7">
            <w:pPr>
              <w:suppressAutoHyphens w:val="0"/>
              <w:spacing w:before="100" w:beforeAutospacing="1" w:after="100" w:afterAutospacing="1" w:line="276" w:lineRule="auto"/>
              <w:rPr>
                <w:lang w:val="en-US" w:eastAsia="ru-RU"/>
              </w:rPr>
            </w:pPr>
            <w:r w:rsidRPr="003462F8">
              <w:rPr>
                <w:lang w:val="en-US" w:eastAsia="ru-RU"/>
              </w:rPr>
              <w:t>And now let’s learn some in</w:t>
            </w:r>
            <w:r>
              <w:rPr>
                <w:lang w:val="en-US" w:eastAsia="ru-RU"/>
              </w:rPr>
              <w:t xml:space="preserve">formation about British money. </w:t>
            </w:r>
          </w:p>
          <w:p w:rsidR="00904BBA" w:rsidRPr="003462F8" w:rsidRDefault="00904BBA" w:rsidP="00357EA7">
            <w:pPr>
              <w:suppressAutoHyphens w:val="0"/>
              <w:spacing w:before="100" w:beforeAutospacing="1" w:after="100" w:afterAutospacing="1" w:line="276" w:lineRule="auto"/>
              <w:rPr>
                <w:lang w:val="en-US" w:eastAsia="ru-RU"/>
              </w:rPr>
            </w:pPr>
            <w:r w:rsidRPr="003462F8">
              <w:rPr>
                <w:lang w:val="en-US" w:eastAsia="ru-RU"/>
              </w:rPr>
              <w:t>How much is a</w:t>
            </w:r>
            <w:r>
              <w:rPr>
                <w:lang w:val="en-US" w:eastAsia="ru-RU"/>
              </w:rPr>
              <w:t xml:space="preserve"> packet of biscuit? -   £ 1.09 </w:t>
            </w:r>
          </w:p>
          <w:p w:rsidR="00904BBA" w:rsidRPr="003462F8" w:rsidRDefault="00904BBA" w:rsidP="00357EA7">
            <w:pPr>
              <w:spacing w:line="240" w:lineRule="atLeast"/>
              <w:rPr>
                <w:lang w:val="en-US"/>
              </w:rPr>
            </w:pPr>
            <w:r w:rsidRPr="003462F8">
              <w:rPr>
                <w:lang w:val="en-US" w:eastAsia="ru-RU"/>
              </w:rPr>
              <w:t>If you haven`t got anything in your fridge go to the shop and buy everything you like. Let`s imagine, that we are at the shop.                          Make a dialogue, using the example, one of you will be a shop assistant, another – a customer.</w:t>
            </w:r>
          </w:p>
          <w:p w:rsidR="00904BBA" w:rsidRPr="003462F8" w:rsidRDefault="00904BBA" w:rsidP="00357EA7">
            <w:pPr>
              <w:spacing w:line="240" w:lineRule="atLeast"/>
              <w:rPr>
                <w:rFonts w:eastAsia="Calibri"/>
                <w:b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53E21">
              <w:rPr>
                <w:b/>
                <w:color w:val="000000"/>
                <w:lang w:eastAsia="ru-RU"/>
              </w:rPr>
              <w:lastRenderedPageBreak/>
              <w:t>Цель:</w:t>
            </w:r>
            <w:r w:rsidRPr="00B53E21">
              <w:rPr>
                <w:color w:val="000000"/>
                <w:lang w:eastAsia="ru-RU"/>
              </w:rPr>
              <w:t xml:space="preserve"> усвоение детьми нового материала с проговариванием во внешней речи.</w:t>
            </w:r>
          </w:p>
          <w:p w:rsidR="00904BBA" w:rsidRDefault="00904BBA" w:rsidP="00357EA7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</w:p>
          <w:p w:rsidR="00904BBA" w:rsidRDefault="00904BBA" w:rsidP="00357EA7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</w:p>
          <w:p w:rsidR="00904BBA" w:rsidRDefault="00904BBA" w:rsidP="00357EA7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</w:p>
          <w:p w:rsidR="00904BBA" w:rsidRPr="00750EF0" w:rsidRDefault="00904BBA" w:rsidP="00357EA7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B53E21">
              <w:rPr>
                <w:lang w:eastAsia="ru-RU"/>
              </w:rPr>
              <w:t xml:space="preserve">Открывают учебники на стр. 46 </w:t>
            </w:r>
            <w:r w:rsidRPr="00B53E21">
              <w:rPr>
                <w:lang w:eastAsia="ru-RU"/>
              </w:rPr>
              <w:lastRenderedPageBreak/>
              <w:t>№1.  Дети слушают, повторяют хором и индив</w:t>
            </w:r>
            <w:r>
              <w:rPr>
                <w:lang w:eastAsia="ru-RU"/>
              </w:rPr>
              <w:t>идуально, показывая на картинки</w:t>
            </w:r>
          </w:p>
          <w:p w:rsidR="00904BBA" w:rsidRPr="00B53E21" w:rsidRDefault="00904BBA" w:rsidP="00357EA7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Работа в парах. </w:t>
            </w:r>
            <w:r w:rsidRPr="00B53E21">
              <w:rPr>
                <w:bCs/>
                <w:lang w:eastAsia="ru-RU"/>
              </w:rPr>
              <w:t>В тетради пишут ответы (словосочетания)</w:t>
            </w:r>
          </w:p>
          <w:p w:rsidR="00904BBA" w:rsidRPr="00B53E21" w:rsidRDefault="00904BBA" w:rsidP="00357EA7">
            <w:pPr>
              <w:suppressAutoHyphens w:val="0"/>
              <w:rPr>
                <w:bCs/>
                <w:lang w:eastAsia="ru-RU"/>
              </w:rPr>
            </w:pPr>
          </w:p>
          <w:p w:rsidR="00904BBA" w:rsidRPr="00B53E21" w:rsidRDefault="00904BBA" w:rsidP="00357EA7">
            <w:pPr>
              <w:suppressAutoHyphens w:val="0"/>
              <w:rPr>
                <w:bCs/>
                <w:lang w:eastAsia="ru-RU"/>
              </w:rPr>
            </w:pPr>
            <w:r w:rsidRPr="00B53E21">
              <w:rPr>
                <w:bCs/>
                <w:lang w:eastAsia="ru-RU"/>
              </w:rPr>
              <w:t>(достраивают диалог и озвучивают его в парах)</w:t>
            </w:r>
          </w:p>
          <w:p w:rsidR="00904BBA" w:rsidRPr="00B53E21" w:rsidRDefault="00904BBA" w:rsidP="00357EA7">
            <w:pPr>
              <w:suppressAutoHyphens w:val="0"/>
              <w:rPr>
                <w:bCs/>
                <w:lang w:val="en-US" w:eastAsia="ru-RU"/>
              </w:rPr>
            </w:pPr>
            <w:r w:rsidRPr="00B53E21">
              <w:rPr>
                <w:lang w:val="en-US" w:eastAsia="ru-RU"/>
              </w:rPr>
              <w:t>Dialogue</w:t>
            </w:r>
          </w:p>
          <w:p w:rsidR="00904BBA" w:rsidRPr="00B53E21" w:rsidRDefault="00904BBA" w:rsidP="00357EA7">
            <w:pPr>
              <w:suppressAutoHyphens w:val="0"/>
              <w:rPr>
                <w:rFonts w:ascii="Calibri" w:hAnsi="Calibri" w:cs="Calibri"/>
                <w:color w:val="000000"/>
                <w:lang w:val="en-US" w:eastAsia="ru-RU"/>
              </w:rPr>
            </w:pPr>
            <w:r w:rsidRPr="00B53E21">
              <w:rPr>
                <w:color w:val="000000"/>
                <w:lang w:val="en-US" w:eastAsia="ru-RU"/>
              </w:rPr>
              <w:t>SA: Good afternoon!</w:t>
            </w:r>
          </w:p>
          <w:p w:rsidR="00904BBA" w:rsidRPr="00B53E21" w:rsidRDefault="00904BBA" w:rsidP="00357EA7">
            <w:pPr>
              <w:suppressAutoHyphens w:val="0"/>
              <w:rPr>
                <w:color w:val="000000"/>
                <w:lang w:val="en-US" w:eastAsia="ru-RU"/>
              </w:rPr>
            </w:pPr>
            <w:r w:rsidRPr="00B53E21">
              <w:rPr>
                <w:color w:val="000000"/>
                <w:lang w:val="en-US" w:eastAsia="ru-RU"/>
              </w:rPr>
              <w:t>C: Good afternoon!</w:t>
            </w:r>
          </w:p>
          <w:p w:rsidR="00904BBA" w:rsidRPr="00B53E21" w:rsidRDefault="00904BBA" w:rsidP="00357EA7">
            <w:pPr>
              <w:suppressAutoHyphens w:val="0"/>
              <w:rPr>
                <w:color w:val="000000"/>
                <w:lang w:val="en-US" w:eastAsia="ru-RU"/>
              </w:rPr>
            </w:pPr>
            <w:r w:rsidRPr="00B53E21">
              <w:rPr>
                <w:color w:val="000000"/>
                <w:lang w:val="en-US" w:eastAsia="ru-RU"/>
              </w:rPr>
              <w:t>SA: Welcome to our shop. Can I help you?</w:t>
            </w:r>
          </w:p>
          <w:p w:rsidR="00904BBA" w:rsidRPr="00B53E21" w:rsidRDefault="00904BBA" w:rsidP="00357EA7">
            <w:pPr>
              <w:suppressAutoHyphens w:val="0"/>
              <w:rPr>
                <w:color w:val="000000"/>
                <w:lang w:val="en-US" w:eastAsia="ru-RU"/>
              </w:rPr>
            </w:pPr>
            <w:r w:rsidRPr="00B53E21">
              <w:rPr>
                <w:color w:val="000000"/>
                <w:lang w:val="en-US" w:eastAsia="ru-RU"/>
              </w:rPr>
              <w:t>C: Yes, please. I’d like a kilo of …., some…., a packet of….</w:t>
            </w:r>
          </w:p>
          <w:p w:rsidR="00904BBA" w:rsidRPr="00B53E21" w:rsidRDefault="00904BBA" w:rsidP="00357EA7">
            <w:pPr>
              <w:suppressAutoHyphens w:val="0"/>
              <w:rPr>
                <w:color w:val="000000"/>
                <w:lang w:val="en-US" w:eastAsia="ru-RU"/>
              </w:rPr>
            </w:pPr>
            <w:r w:rsidRPr="00B53E21">
              <w:rPr>
                <w:color w:val="000000"/>
                <w:lang w:val="en-US" w:eastAsia="ru-RU"/>
              </w:rPr>
              <w:t>SA: Anything else?</w:t>
            </w:r>
          </w:p>
          <w:p w:rsidR="00904BBA" w:rsidRPr="00B53E21" w:rsidRDefault="00904BBA" w:rsidP="00357EA7">
            <w:pPr>
              <w:suppressAutoHyphens w:val="0"/>
              <w:rPr>
                <w:color w:val="000000"/>
                <w:lang w:val="en-US" w:eastAsia="ru-RU"/>
              </w:rPr>
            </w:pPr>
            <w:r w:rsidRPr="00B53E21">
              <w:rPr>
                <w:color w:val="000000"/>
                <w:lang w:val="en-US" w:eastAsia="ru-RU"/>
              </w:rPr>
              <w:t xml:space="preserve">C: A carton of…., </w:t>
            </w:r>
            <w:r w:rsidRPr="00B53E21">
              <w:rPr>
                <w:color w:val="000000"/>
                <w:lang w:eastAsia="ru-RU"/>
              </w:rPr>
              <w:t>а</w:t>
            </w:r>
            <w:r w:rsidRPr="00B53E21">
              <w:rPr>
                <w:color w:val="000000"/>
                <w:lang w:val="en-US" w:eastAsia="ru-RU"/>
              </w:rPr>
              <w:t xml:space="preserve"> bottle of…, and a bar of…</w:t>
            </w:r>
          </w:p>
          <w:p w:rsidR="00904BBA" w:rsidRPr="00B53E21" w:rsidRDefault="00904BBA" w:rsidP="00357EA7">
            <w:pPr>
              <w:suppressAutoHyphens w:val="0"/>
              <w:rPr>
                <w:lang w:val="en-US" w:eastAsia="ru-RU"/>
              </w:rPr>
            </w:pPr>
            <w:r w:rsidRPr="00B53E21">
              <w:rPr>
                <w:color w:val="000000"/>
                <w:lang w:val="en-US" w:eastAsia="ru-RU"/>
              </w:rPr>
              <w:t xml:space="preserve">SA: It’s </w:t>
            </w:r>
            <w:r w:rsidRPr="00B53E21">
              <w:rPr>
                <w:lang w:val="en-US" w:eastAsia="ru-RU"/>
              </w:rPr>
              <w:t>£ 3.00</w:t>
            </w:r>
          </w:p>
          <w:p w:rsidR="00904BBA" w:rsidRPr="00B53E21" w:rsidRDefault="00904BBA" w:rsidP="00357EA7">
            <w:pPr>
              <w:suppressAutoHyphens w:val="0"/>
              <w:rPr>
                <w:color w:val="000000"/>
                <w:lang w:val="en-US" w:eastAsia="ru-RU"/>
              </w:rPr>
            </w:pPr>
            <w:r w:rsidRPr="00B53E21">
              <w:rPr>
                <w:color w:val="000000"/>
                <w:lang w:val="en-US" w:eastAsia="ru-RU"/>
              </w:rPr>
              <w:t>C: Here you are.</w:t>
            </w:r>
          </w:p>
          <w:p w:rsidR="00904BBA" w:rsidRPr="00B53E21" w:rsidRDefault="00904BBA" w:rsidP="00357EA7">
            <w:pPr>
              <w:suppressAutoHyphens w:val="0"/>
              <w:rPr>
                <w:color w:val="000000"/>
                <w:lang w:val="en-US" w:eastAsia="ru-RU"/>
              </w:rPr>
            </w:pPr>
            <w:r w:rsidRPr="00B53E21">
              <w:rPr>
                <w:color w:val="000000"/>
                <w:lang w:val="en-US" w:eastAsia="ru-RU"/>
              </w:rPr>
              <w:t xml:space="preserve">SA: </w:t>
            </w:r>
            <w:r w:rsidRPr="00B53E21">
              <w:rPr>
                <w:color w:val="000000"/>
                <w:lang w:eastAsia="ru-RU"/>
              </w:rPr>
              <w:t>Т</w:t>
            </w:r>
            <w:proofErr w:type="spellStart"/>
            <w:r w:rsidRPr="00B53E21">
              <w:rPr>
                <w:color w:val="000000"/>
                <w:lang w:val="en-US" w:eastAsia="ru-RU"/>
              </w:rPr>
              <w:t>hank</w:t>
            </w:r>
            <w:proofErr w:type="spellEnd"/>
            <w:r w:rsidRPr="00B53E21">
              <w:rPr>
                <w:color w:val="000000"/>
                <w:lang w:val="en-US" w:eastAsia="ru-RU"/>
              </w:rPr>
              <w:t xml:space="preserve"> you. Goodbye!</w:t>
            </w:r>
          </w:p>
          <w:p w:rsidR="00904BBA" w:rsidRPr="00236531" w:rsidRDefault="00904BBA" w:rsidP="00357EA7">
            <w:pPr>
              <w:rPr>
                <w:b/>
                <w:lang w:val="en-US"/>
              </w:rPr>
            </w:pPr>
            <w:r w:rsidRPr="00B53E21">
              <w:rPr>
                <w:color w:val="000000"/>
                <w:lang w:val="en-US" w:eastAsia="ru-RU"/>
              </w:rPr>
              <w:t>C: Bye!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spacing w:line="270" w:lineRule="atLeast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Познавательные</w:t>
            </w:r>
            <w:proofErr w:type="gramEnd"/>
            <w:r>
              <w:rPr>
                <w:b/>
              </w:rPr>
              <w:t xml:space="preserve">: </w:t>
            </w:r>
            <w:r>
              <w:t>структурирование знаний</w:t>
            </w:r>
          </w:p>
          <w:p w:rsidR="00904BBA" w:rsidRPr="003462F8" w:rsidRDefault="00904BBA" w:rsidP="00357EA7">
            <w:pPr>
              <w:spacing w:line="270" w:lineRule="atLeast"/>
              <w:rPr>
                <w:b/>
              </w:rPr>
            </w:pPr>
            <w:r>
              <w:rPr>
                <w:b/>
              </w:rPr>
              <w:t>Коммуникативные:</w:t>
            </w:r>
            <w:r>
              <w:t xml:space="preserve"> планирование сотрудничества и способов взаимодействия</w:t>
            </w:r>
            <w:r>
              <w:br/>
            </w:r>
            <w:r>
              <w:rPr>
                <w:b/>
              </w:rPr>
              <w:t xml:space="preserve">Регулятивные: </w:t>
            </w:r>
            <w:r>
              <w:t>формирование умения оценивать действия  других с  целью обнаружения отклонений и отличий</w:t>
            </w:r>
          </w:p>
        </w:tc>
      </w:tr>
      <w:tr w:rsidR="00904BBA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Динамическая пауза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r>
              <w:rPr>
                <w:b/>
              </w:rPr>
              <w:t xml:space="preserve">Цель: </w:t>
            </w:r>
            <w:r>
              <w:t>создание положительного настроя, пробуждение интереса и переключение внимание на другой вид деятельности.</w:t>
            </w:r>
          </w:p>
          <w:p w:rsidR="00904BBA" w:rsidRDefault="00904BBA" w:rsidP="00357EA7">
            <w:pPr>
              <w:spacing w:line="240" w:lineRule="atLeast"/>
            </w:pPr>
          </w:p>
          <w:p w:rsidR="00904BBA" w:rsidRDefault="00904BBA" w:rsidP="00357EA7">
            <w:pPr>
              <w:spacing w:line="240" w:lineRule="atLeast"/>
            </w:pPr>
            <w:r>
              <w:rPr>
                <w:lang w:val="en-US"/>
              </w:rPr>
              <w:t>Let’s have a rest and we will do exercises. Head shoulders knees and toes</w:t>
            </w:r>
          </w:p>
          <w:p w:rsidR="00904BBA" w:rsidRPr="004F1982" w:rsidRDefault="00904BBA" w:rsidP="00357EA7">
            <w:pPr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r>
              <w:rPr>
                <w:b/>
              </w:rPr>
              <w:t xml:space="preserve">Цель: </w:t>
            </w:r>
            <w:r>
              <w:t>повышение работоспособности</w:t>
            </w:r>
          </w:p>
          <w:p w:rsidR="00904BBA" w:rsidRDefault="00904BBA" w:rsidP="00357EA7"/>
          <w:p w:rsidR="00904BBA" w:rsidRDefault="00904BBA" w:rsidP="00357EA7"/>
          <w:p w:rsidR="00904BBA" w:rsidRDefault="00904BBA" w:rsidP="00357EA7">
            <w:r>
              <w:t>Дети встают, поют песенку и под нее выполняют действия.</w:t>
            </w:r>
          </w:p>
          <w:p w:rsidR="00904BBA" w:rsidRDefault="00904BBA" w:rsidP="00357EA7"/>
          <w:p w:rsidR="00904BBA" w:rsidRDefault="00904BBA" w:rsidP="00357EA7"/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BBA" w:rsidRPr="00750EF0" w:rsidRDefault="00904BBA" w:rsidP="00357EA7">
            <w:r w:rsidRPr="00750EF0">
              <w:rPr>
                <w:b/>
              </w:rPr>
              <w:t>Личностные:</w:t>
            </w:r>
          </w:p>
          <w:p w:rsidR="00904BBA" w:rsidRDefault="00904BBA" w:rsidP="00357EA7">
            <w:r>
              <w:t>Ценностное отношение к своему здоровью. Смена вида деятельности для снятия напряжения.</w:t>
            </w:r>
          </w:p>
        </w:tc>
      </w:tr>
      <w:tr w:rsidR="00904BBA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Первичное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закрепление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spacing w:line="270" w:lineRule="atLeast"/>
              <w:rPr>
                <w:b/>
                <w:bCs/>
              </w:rPr>
            </w:pPr>
            <w:r>
              <w:rPr>
                <w:b/>
              </w:rPr>
              <w:t>Цель</w:t>
            </w:r>
            <w:r>
              <w:t>: организация усвоения детьми нового материала</w:t>
            </w:r>
          </w:p>
          <w:p w:rsidR="00904BBA" w:rsidRDefault="00904BBA" w:rsidP="00357EA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Форма:</w:t>
            </w:r>
            <w:r>
              <w:t xml:space="preserve"> фронтальная</w:t>
            </w:r>
            <w:r>
              <w:br/>
            </w:r>
            <w:r>
              <w:rPr>
                <w:b/>
                <w:bCs/>
              </w:rPr>
              <w:t>Средства:</w:t>
            </w:r>
            <w:r>
              <w:t xml:space="preserve"> языковые, наглядные</w:t>
            </w:r>
            <w:r>
              <w:br/>
            </w:r>
            <w:r>
              <w:rPr>
                <w:b/>
                <w:bCs/>
              </w:rPr>
              <w:t>Результат:</w:t>
            </w:r>
            <w:r>
              <w:t xml:space="preserve"> построение предложения с использованием </w:t>
            </w:r>
            <w:r>
              <w:rPr>
                <w:rFonts w:eastAsia="Calibri"/>
                <w:spacing w:val="-2"/>
              </w:rPr>
              <w:t>новых лексических единиц</w:t>
            </w:r>
            <w:r>
              <w:rPr>
                <w:b/>
                <w:bCs/>
              </w:rPr>
              <w:t xml:space="preserve"> </w:t>
            </w:r>
          </w:p>
          <w:p w:rsidR="00904BBA" w:rsidRPr="00236531" w:rsidRDefault="00904BBA" w:rsidP="00357EA7">
            <w:pPr>
              <w:spacing w:line="276" w:lineRule="auto"/>
            </w:pPr>
            <w:r>
              <w:rPr>
                <w:b/>
                <w:bCs/>
              </w:rPr>
              <w:t>Приемы</w:t>
            </w:r>
            <w:r w:rsidRPr="0023653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контроля</w:t>
            </w:r>
            <w:r w:rsidRPr="00236531">
              <w:rPr>
                <w:b/>
                <w:bCs/>
              </w:rPr>
              <w:t>:</w:t>
            </w:r>
            <w:r w:rsidRPr="00236531">
              <w:t xml:space="preserve"> </w:t>
            </w:r>
            <w:proofErr w:type="gramStart"/>
            <w:r>
              <w:t>устный</w:t>
            </w:r>
            <w:proofErr w:type="gramEnd"/>
            <w:r w:rsidRPr="00236531">
              <w:t>.</w:t>
            </w:r>
          </w:p>
          <w:p w:rsidR="00904BBA" w:rsidRPr="00236531" w:rsidRDefault="00904BBA" w:rsidP="00357EA7">
            <w:pPr>
              <w:spacing w:line="240" w:lineRule="atLeast"/>
            </w:pPr>
          </w:p>
          <w:p w:rsidR="00904BBA" w:rsidRPr="00B53E21" w:rsidRDefault="00904BBA" w:rsidP="00357EA7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Индивидуальная работа, выполнение теста на закрепление </w:t>
            </w:r>
            <w:proofErr w:type="gramStart"/>
            <w:r>
              <w:rPr>
                <w:lang w:eastAsia="ru-RU"/>
              </w:rPr>
              <w:t>новых</w:t>
            </w:r>
            <w:proofErr w:type="gramEnd"/>
            <w:r>
              <w:rPr>
                <w:lang w:eastAsia="ru-RU"/>
              </w:rPr>
              <w:t xml:space="preserve"> лексических </w:t>
            </w:r>
            <w:proofErr w:type="spellStart"/>
            <w:r>
              <w:rPr>
                <w:lang w:eastAsia="ru-RU"/>
              </w:rPr>
              <w:t>едениц</w:t>
            </w:r>
            <w:proofErr w:type="spellEnd"/>
            <w:r>
              <w:rPr>
                <w:lang w:eastAsia="ru-RU"/>
              </w:rPr>
              <w:t xml:space="preserve"> </w:t>
            </w:r>
          </w:p>
          <w:p w:rsidR="00904BBA" w:rsidRDefault="00904BBA" w:rsidP="00357EA7">
            <w:pPr>
              <w:spacing w:line="240" w:lineRule="atLeast"/>
            </w:pPr>
          </w:p>
          <w:p w:rsidR="00904BBA" w:rsidRPr="00B53E21" w:rsidRDefault="00904BBA" w:rsidP="00357EA7">
            <w:pPr>
              <w:spacing w:line="240" w:lineRule="atLeast"/>
              <w:rPr>
                <w:rFonts w:eastAsia="Calibri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Pr="00B53E21" w:rsidRDefault="00904BBA" w:rsidP="00357EA7">
            <w:pPr>
              <w:suppressAutoHyphens w:val="0"/>
              <w:rPr>
                <w:color w:val="000000"/>
                <w:lang w:eastAsia="ru-RU"/>
              </w:rPr>
            </w:pPr>
            <w:r w:rsidRPr="00750EF0">
              <w:rPr>
                <w:b/>
                <w:color w:val="000000"/>
                <w:lang w:eastAsia="ru-RU"/>
              </w:rPr>
              <w:t>Цель:</w:t>
            </w:r>
            <w:r w:rsidRPr="00B53E21">
              <w:rPr>
                <w:color w:val="000000"/>
                <w:lang w:eastAsia="ru-RU"/>
              </w:rPr>
              <w:t> включить новые знания в уж</w:t>
            </w:r>
            <w:r>
              <w:rPr>
                <w:color w:val="000000"/>
                <w:lang w:eastAsia="ru-RU"/>
              </w:rPr>
              <w:t xml:space="preserve">е изученный материал, повторить; </w:t>
            </w:r>
            <w:r w:rsidRPr="00B53E21">
              <w:rPr>
                <w:color w:val="000000"/>
                <w:lang w:eastAsia="ru-RU"/>
              </w:rPr>
              <w:t>контроль изученного материала.</w:t>
            </w:r>
          </w:p>
          <w:p w:rsidR="00904BBA" w:rsidRPr="00B53E21" w:rsidRDefault="00904BBA" w:rsidP="00357EA7">
            <w:pPr>
              <w:suppressAutoHyphens w:val="0"/>
              <w:spacing w:after="200" w:line="276" w:lineRule="auto"/>
              <w:rPr>
                <w:b/>
                <w:lang w:eastAsia="ru-RU"/>
              </w:rPr>
            </w:pPr>
          </w:p>
          <w:p w:rsidR="00904BBA" w:rsidRDefault="00904BBA" w:rsidP="00357EA7"/>
          <w:p w:rsidR="00904BBA" w:rsidRDefault="00904BBA" w:rsidP="00357EA7"/>
          <w:p w:rsidR="00904BBA" w:rsidRDefault="00904BBA" w:rsidP="00357EA7"/>
          <w:p w:rsidR="00904BBA" w:rsidRDefault="00904BBA" w:rsidP="00357EA7"/>
          <w:p w:rsidR="00904BBA" w:rsidRDefault="00904BBA" w:rsidP="00357EA7">
            <w:r>
              <w:t xml:space="preserve">Выполнение теста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tabs>
                <w:tab w:val="left" w:pos="708"/>
              </w:tabs>
              <w:spacing w:line="100" w:lineRule="atLeast"/>
              <w:rPr>
                <w:b/>
                <w:spacing w:val="-2"/>
                <w:lang w:eastAsia="hi-IN" w:bidi="hi-IN"/>
              </w:rPr>
            </w:pPr>
            <w:r>
              <w:rPr>
                <w:b/>
                <w:spacing w:val="-2"/>
                <w:lang w:eastAsia="hi-IN" w:bidi="hi-IN"/>
              </w:rPr>
              <w:t xml:space="preserve">Познавательные: </w:t>
            </w:r>
            <w:r>
              <w:rPr>
                <w:spacing w:val="-2"/>
                <w:lang w:eastAsia="hi-IN" w:bidi="hi-IN"/>
              </w:rPr>
              <w:t>Осознанное и произвольное построение речевого высказывания в устной форме</w:t>
            </w:r>
            <w:r>
              <w:rPr>
                <w:b/>
                <w:spacing w:val="-2"/>
                <w:lang w:eastAsia="hi-IN" w:bidi="hi-IN"/>
              </w:rPr>
              <w:t>.</w:t>
            </w:r>
          </w:p>
          <w:p w:rsidR="00904BBA" w:rsidRDefault="00904BBA" w:rsidP="00357EA7">
            <w:pPr>
              <w:tabs>
                <w:tab w:val="left" w:pos="708"/>
              </w:tabs>
              <w:spacing w:line="100" w:lineRule="atLeast"/>
              <w:rPr>
                <w:b/>
                <w:spacing w:val="-2"/>
                <w:lang w:eastAsia="hi-IN" w:bidi="hi-IN"/>
              </w:rPr>
            </w:pPr>
            <w:r>
              <w:rPr>
                <w:b/>
                <w:spacing w:val="-2"/>
                <w:lang w:eastAsia="hi-IN" w:bidi="hi-IN"/>
              </w:rPr>
              <w:t xml:space="preserve">Коммуникативные: </w:t>
            </w:r>
            <w:r>
              <w:rPr>
                <w:spacing w:val="-2"/>
                <w:lang w:eastAsia="hi-IN" w:bidi="hi-IN"/>
              </w:rPr>
              <w:t>Использование речевые, опорные и наглядные средства для выполнения задания</w:t>
            </w:r>
            <w:r>
              <w:rPr>
                <w:b/>
                <w:spacing w:val="-2"/>
                <w:lang w:eastAsia="hi-IN" w:bidi="hi-IN"/>
              </w:rPr>
              <w:t xml:space="preserve">. </w:t>
            </w:r>
          </w:p>
          <w:p w:rsidR="00904BBA" w:rsidRDefault="00904BBA" w:rsidP="00357EA7">
            <w:pPr>
              <w:tabs>
                <w:tab w:val="left" w:pos="708"/>
              </w:tabs>
              <w:spacing w:line="100" w:lineRule="atLeast"/>
              <w:rPr>
                <w:rFonts w:eastAsia="Calibri"/>
                <w:b/>
                <w:spacing w:val="-2"/>
              </w:rPr>
            </w:pPr>
            <w:r>
              <w:rPr>
                <w:b/>
                <w:spacing w:val="-2"/>
                <w:lang w:eastAsia="hi-IN" w:bidi="hi-IN"/>
              </w:rPr>
              <w:t xml:space="preserve">Регулятивные: </w:t>
            </w:r>
            <w:r>
              <w:rPr>
                <w:spacing w:val="-2"/>
                <w:lang w:eastAsia="hi-IN" w:bidi="hi-IN"/>
              </w:rPr>
              <w:t xml:space="preserve">Осуществление самоконтроль и </w:t>
            </w:r>
            <w:proofErr w:type="gramStart"/>
            <w:r>
              <w:rPr>
                <w:spacing w:val="-2"/>
                <w:lang w:eastAsia="hi-IN" w:bidi="hi-IN"/>
              </w:rPr>
              <w:t>анализ</w:t>
            </w:r>
            <w:proofErr w:type="gramEnd"/>
            <w:r>
              <w:rPr>
                <w:spacing w:val="-2"/>
                <w:lang w:eastAsia="hi-IN" w:bidi="hi-IN"/>
              </w:rPr>
              <w:t xml:space="preserve"> допущенные ошибки.</w:t>
            </w:r>
          </w:p>
          <w:p w:rsidR="00904BBA" w:rsidRDefault="00904BBA" w:rsidP="00357EA7">
            <w:r>
              <w:rPr>
                <w:rFonts w:eastAsia="Calibri"/>
                <w:b/>
                <w:spacing w:val="-2"/>
              </w:rPr>
              <w:t>Личностные</w:t>
            </w:r>
            <w:r>
              <w:rPr>
                <w:rFonts w:eastAsia="Calibri"/>
                <w:spacing w:val="-2"/>
              </w:rPr>
              <w:t>: Формировать  этические чувства, прежде всего-доброжелательность.</w:t>
            </w:r>
          </w:p>
        </w:tc>
      </w:tr>
      <w:tr w:rsidR="00904BBA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Информация о домашнем задании, инструктаж о его выполнении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spacing w:line="276" w:lineRule="auto"/>
            </w:pPr>
            <w:r>
              <w:rPr>
                <w:rFonts w:eastAsia="Calibri"/>
                <w:b/>
              </w:rPr>
              <w:t>Цель:</w:t>
            </w:r>
            <w:r>
              <w:rPr>
                <w:rFonts w:eastAsia="Calibri"/>
              </w:rPr>
              <w:t xml:space="preserve"> </w:t>
            </w:r>
            <w:r>
              <w:t>обеспечение понимания учащимися целей, содержания, способов выполнения домашнего задания.</w:t>
            </w:r>
          </w:p>
          <w:p w:rsidR="00904BBA" w:rsidRDefault="00904BBA" w:rsidP="00357EA7">
            <w:pPr>
              <w:spacing w:line="240" w:lineRule="atLeast"/>
            </w:pPr>
          </w:p>
          <w:p w:rsidR="00904BBA" w:rsidRPr="004F1982" w:rsidRDefault="00904BBA" w:rsidP="00357EA7">
            <w:pPr>
              <w:spacing w:line="240" w:lineRule="atLeast"/>
              <w:jc w:val="both"/>
              <w:rPr>
                <w:b/>
                <w:spacing w:val="-2"/>
                <w:lang w:val="en-US"/>
              </w:rPr>
            </w:pPr>
            <w:r>
              <w:rPr>
                <w:lang w:val="en-US"/>
              </w:rPr>
              <w:t xml:space="preserve">You homework: repeat new </w:t>
            </w:r>
            <w:proofErr w:type="gramStart"/>
            <w:r>
              <w:rPr>
                <w:lang w:val="en-US"/>
              </w:rPr>
              <w:t>words,</w:t>
            </w:r>
            <w:proofErr w:type="gramEnd"/>
            <w:r>
              <w:rPr>
                <w:lang w:val="en-US"/>
              </w:rPr>
              <w:t xml:space="preserve"> write your </w:t>
            </w:r>
            <w:proofErr w:type="spellStart"/>
            <w:r>
              <w:rPr>
                <w:lang w:val="en-US"/>
              </w:rPr>
              <w:t>synkvane</w:t>
            </w:r>
            <w:proofErr w:type="spellEnd"/>
            <w:r>
              <w:rPr>
                <w:lang w:val="en-US"/>
              </w:rPr>
              <w:t xml:space="preserve"> with the help of my cards.                                  </w:t>
            </w:r>
            <w:r>
              <w:t>(Раздать карточки памятки)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r>
              <w:rPr>
                <w:b/>
                <w:spacing w:val="-2"/>
              </w:rPr>
              <w:t>Цель</w:t>
            </w:r>
            <w:r>
              <w:rPr>
                <w:spacing w:val="-2"/>
              </w:rPr>
              <w:t>: осмыслить и записать домашнее задание</w:t>
            </w:r>
          </w:p>
          <w:p w:rsidR="00904BBA" w:rsidRDefault="00904BBA" w:rsidP="00357EA7"/>
          <w:p w:rsidR="00904BBA" w:rsidRDefault="00904BBA" w:rsidP="00357EA7"/>
          <w:p w:rsidR="00904BBA" w:rsidRDefault="00904BBA" w:rsidP="00357EA7">
            <w:pPr>
              <w:rPr>
                <w:b/>
              </w:rPr>
            </w:pPr>
            <w:proofErr w:type="spellStart"/>
            <w:r>
              <w:rPr>
                <w:lang w:val="en-US"/>
              </w:rPr>
              <w:t>Sb</w:t>
            </w:r>
            <w:proofErr w:type="spellEnd"/>
            <w:r>
              <w:rPr>
                <w:lang w:val="en-US"/>
              </w:rPr>
              <w:t xml:space="preserve"> p.46 New Words, write a </w:t>
            </w:r>
            <w:proofErr w:type="spellStart"/>
            <w:r>
              <w:rPr>
                <w:lang w:val="en-US"/>
              </w:rPr>
              <w:t>synkvane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Wb</w:t>
            </w:r>
            <w:proofErr w:type="spellEnd"/>
            <w:r>
              <w:rPr>
                <w:lang w:val="en-US"/>
              </w:rPr>
              <w:t xml:space="preserve"> p.24 Ex.1-2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BBA" w:rsidRDefault="00904BBA" w:rsidP="00357EA7">
            <w:r>
              <w:rPr>
                <w:b/>
              </w:rPr>
              <w:t>Личностные</w:t>
            </w:r>
            <w:r>
              <w:t>: осознание важности учения, важности данного знания.</w:t>
            </w:r>
            <w:r>
              <w:br/>
            </w:r>
            <w:proofErr w:type="gramStart"/>
            <w:r>
              <w:rPr>
                <w:b/>
              </w:rPr>
              <w:t>Регулятивные</w:t>
            </w:r>
            <w:r>
              <w:t>: умение оценить результативность своей работы на уроке.</w:t>
            </w:r>
            <w:proofErr w:type="gramEnd"/>
          </w:p>
        </w:tc>
      </w:tr>
      <w:tr w:rsidR="00904BBA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904BBA" w:rsidRDefault="00904BBA" w:rsidP="00357EA7">
            <w:pPr>
              <w:jc w:val="center"/>
              <w:rPr>
                <w:b/>
              </w:rPr>
            </w:pPr>
          </w:p>
          <w:p w:rsidR="00904BBA" w:rsidRDefault="00904BBA" w:rsidP="00357EA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jc w:val="center"/>
              <w:rPr>
                <w:b/>
              </w:rPr>
            </w:pPr>
            <w:r>
              <w:rPr>
                <w:b/>
              </w:rPr>
              <w:t xml:space="preserve">Рефлексия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spacing w:line="270" w:lineRule="atLeast"/>
              <w:rPr>
                <w:b/>
                <w:bCs/>
              </w:rPr>
            </w:pPr>
            <w:r>
              <w:rPr>
                <w:b/>
              </w:rPr>
              <w:t>Цель:</w:t>
            </w:r>
            <w:r>
              <w:t xml:space="preserve"> развитие навыков рефлексии</w:t>
            </w:r>
          </w:p>
          <w:p w:rsidR="00904BBA" w:rsidRDefault="00904BBA" w:rsidP="00357EA7">
            <w:pPr>
              <w:spacing w:line="270" w:lineRule="atLeast"/>
            </w:pPr>
            <w:r>
              <w:rPr>
                <w:b/>
                <w:bCs/>
              </w:rPr>
              <w:t>Форма:</w:t>
            </w:r>
            <w:r>
              <w:t xml:space="preserve"> фронтальная.</w:t>
            </w:r>
            <w:r>
              <w:br/>
            </w:r>
            <w:r>
              <w:rPr>
                <w:b/>
                <w:bCs/>
              </w:rPr>
              <w:t>Средства</w:t>
            </w:r>
            <w:r>
              <w:t>: языковые</w:t>
            </w:r>
            <w:r>
              <w:br/>
            </w:r>
            <w:r>
              <w:rPr>
                <w:b/>
                <w:bCs/>
              </w:rPr>
              <w:t>Результат</w:t>
            </w:r>
            <w:r>
              <w:t>: обобщение. Вывод.</w:t>
            </w:r>
            <w:r>
              <w:br/>
            </w:r>
            <w:r>
              <w:rPr>
                <w:b/>
                <w:bCs/>
              </w:rPr>
              <w:t>Приемы контроля:</w:t>
            </w:r>
            <w:r>
              <w:t xml:space="preserve"> устный </w:t>
            </w:r>
            <w:r>
              <w:br/>
            </w:r>
            <w:r>
              <w:rPr>
                <w:b/>
                <w:bCs/>
              </w:rPr>
              <w:t>Принцип</w:t>
            </w:r>
            <w:r>
              <w:t>: целостного представления об окружающей действительности.</w:t>
            </w:r>
          </w:p>
          <w:p w:rsidR="00904BBA" w:rsidRPr="00DE0B61" w:rsidRDefault="00904BBA" w:rsidP="00357EA7">
            <w:pPr>
              <w:suppressAutoHyphens w:val="0"/>
              <w:spacing w:before="100" w:beforeAutospacing="1" w:after="100" w:afterAutospacing="1"/>
              <w:rPr>
                <w:lang w:val="en-US" w:eastAsia="ru-RU"/>
              </w:rPr>
            </w:pPr>
            <w:r w:rsidRPr="00DE0B61">
              <w:rPr>
                <w:lang w:val="en-US" w:eastAsia="ru-RU"/>
              </w:rPr>
              <w:t>Our</w:t>
            </w:r>
            <w:r w:rsidRPr="00904BBA">
              <w:rPr>
                <w:lang w:val="en-US" w:eastAsia="ru-RU"/>
              </w:rPr>
              <w:t xml:space="preserve"> </w:t>
            </w:r>
            <w:r w:rsidRPr="00DE0B61">
              <w:rPr>
                <w:lang w:val="en-US" w:eastAsia="ru-RU"/>
              </w:rPr>
              <w:t>lesson</w:t>
            </w:r>
            <w:r w:rsidRPr="00904BBA">
              <w:rPr>
                <w:lang w:val="en-US" w:eastAsia="ru-RU"/>
              </w:rPr>
              <w:t xml:space="preserve"> </w:t>
            </w:r>
            <w:r w:rsidRPr="00DE0B61">
              <w:rPr>
                <w:lang w:val="en-US" w:eastAsia="ru-RU"/>
              </w:rPr>
              <w:t>is</w:t>
            </w:r>
            <w:r w:rsidRPr="00904BBA">
              <w:rPr>
                <w:lang w:val="en-US" w:eastAsia="ru-RU"/>
              </w:rPr>
              <w:t xml:space="preserve"> </w:t>
            </w:r>
            <w:r w:rsidRPr="00DE0B61">
              <w:rPr>
                <w:lang w:val="en-US" w:eastAsia="ru-RU"/>
              </w:rPr>
              <w:t>coming</w:t>
            </w:r>
            <w:r w:rsidRPr="00904BBA">
              <w:rPr>
                <w:lang w:val="en-US" w:eastAsia="ru-RU"/>
              </w:rPr>
              <w:t xml:space="preserve"> </w:t>
            </w:r>
            <w:r w:rsidRPr="00DE0B61">
              <w:rPr>
                <w:lang w:val="en-US" w:eastAsia="ru-RU"/>
              </w:rPr>
              <w:t>to</w:t>
            </w:r>
            <w:r w:rsidRPr="00904BBA">
              <w:rPr>
                <w:lang w:val="en-US" w:eastAsia="ru-RU"/>
              </w:rPr>
              <w:t xml:space="preserve"> </w:t>
            </w:r>
            <w:r w:rsidRPr="00DE0B61">
              <w:rPr>
                <w:lang w:val="en-US" w:eastAsia="ru-RU"/>
              </w:rPr>
              <w:t>the</w:t>
            </w:r>
            <w:r w:rsidRPr="00904BBA">
              <w:rPr>
                <w:lang w:val="en-US" w:eastAsia="ru-RU"/>
              </w:rPr>
              <w:t xml:space="preserve"> </w:t>
            </w:r>
            <w:r w:rsidRPr="00DE0B61">
              <w:rPr>
                <w:lang w:val="en-US" w:eastAsia="ru-RU"/>
              </w:rPr>
              <w:t>end</w:t>
            </w:r>
            <w:r w:rsidRPr="00904BBA">
              <w:rPr>
                <w:lang w:val="en-US" w:eastAsia="ru-RU"/>
              </w:rPr>
              <w:t xml:space="preserve">. </w:t>
            </w:r>
            <w:r w:rsidRPr="00DE0B61">
              <w:rPr>
                <w:lang w:val="en-US" w:eastAsia="ru-RU"/>
              </w:rPr>
              <w:t xml:space="preserve">You worked very hard. Let us sum up all together what new information we have learnt today?                              </w:t>
            </w:r>
            <w:r w:rsidRPr="00DE0B61">
              <w:rPr>
                <w:lang w:val="en-US" w:eastAsia="ru-RU"/>
              </w:rPr>
              <w:lastRenderedPageBreak/>
              <w:t>Your marks for the lesson….</w:t>
            </w:r>
          </w:p>
          <w:p w:rsidR="00904BBA" w:rsidRPr="00DE0B61" w:rsidRDefault="00904BBA" w:rsidP="00357EA7">
            <w:pPr>
              <w:suppressAutoHyphens w:val="0"/>
              <w:spacing w:before="100" w:beforeAutospacing="1" w:after="100" w:afterAutospacing="1"/>
              <w:rPr>
                <w:lang w:val="en-US" w:eastAsia="ru-RU"/>
              </w:rPr>
            </w:pPr>
            <w:r w:rsidRPr="00DE0B61">
              <w:rPr>
                <w:lang w:val="en-US" w:eastAsia="ru-RU"/>
              </w:rPr>
              <w:t xml:space="preserve">I ask you fill in your cards about our lesson, please. </w:t>
            </w:r>
            <w:r w:rsidRPr="00DE0B61">
              <w:rPr>
                <w:color w:val="000000"/>
                <w:lang w:val="en-US" w:eastAsia="ru-RU"/>
              </w:rPr>
              <w:t>Let’s write down cross “x”. Choose, what can you do well, and what can’t and draw the smile,</w:t>
            </w:r>
            <w:r>
              <w:rPr>
                <w:color w:val="000000"/>
                <w:lang w:val="en-US" w:eastAsia="ru-RU"/>
              </w:rPr>
              <w:t xml:space="preserve"> like or don`t like the lesson </w:t>
            </w:r>
            <w:r w:rsidRPr="00DE0B61">
              <w:rPr>
                <w:lang w:val="en-US" w:eastAsia="ru-RU"/>
              </w:rPr>
              <w:t xml:space="preserve">   </w:t>
            </w:r>
          </w:p>
          <w:p w:rsidR="00904BBA" w:rsidRPr="00DE0B61" w:rsidRDefault="00904BBA" w:rsidP="00357EA7">
            <w:pPr>
              <w:suppressAutoHyphens w:val="0"/>
              <w:spacing w:before="100" w:beforeAutospacing="1" w:after="100" w:afterAutospacing="1"/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  Thank you for the lesson!</w:t>
            </w:r>
            <w:r w:rsidRPr="00DE0B61">
              <w:rPr>
                <w:lang w:val="en-US" w:eastAsia="ru-RU"/>
              </w:rPr>
              <w:t xml:space="preserve"> See you next time!</w:t>
            </w:r>
          </w:p>
          <w:p w:rsidR="00904BBA" w:rsidRPr="00DE0B61" w:rsidRDefault="00904BBA" w:rsidP="00357EA7">
            <w:pPr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BBA" w:rsidRDefault="00904BBA" w:rsidP="00357EA7">
            <w:pPr>
              <w:pStyle w:val="WW-"/>
              <w:spacing w:after="0" w:line="100" w:lineRule="atLeast"/>
              <w:jc w:val="both"/>
            </w:pPr>
            <w:r>
              <w:rPr>
                <w:rFonts w:cs="Times New Roman"/>
                <w:b/>
              </w:rPr>
              <w:lastRenderedPageBreak/>
              <w:t xml:space="preserve">Цель: </w:t>
            </w:r>
            <w:r>
              <w:rPr>
                <w:rFonts w:cs="Times New Roman"/>
                <w:spacing w:val="-2"/>
              </w:rPr>
              <w:t>подведение изученного материала урока, установить соответствие полученного результата поставленной цели.</w:t>
            </w:r>
          </w:p>
          <w:p w:rsidR="00904BBA" w:rsidRDefault="00904BBA" w:rsidP="00357EA7"/>
          <w:p w:rsidR="00904BBA" w:rsidRDefault="00904BBA" w:rsidP="00357EA7"/>
          <w:p w:rsidR="00904BBA" w:rsidRDefault="00904BBA" w:rsidP="00357EA7"/>
          <w:p w:rsidR="00904BBA" w:rsidRDefault="00904BBA" w:rsidP="00357EA7"/>
          <w:p w:rsidR="00904BBA" w:rsidRPr="00DE0B61" w:rsidRDefault="00904BBA" w:rsidP="00357EA7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DE0B61">
              <w:rPr>
                <w:lang w:eastAsia="ru-RU"/>
              </w:rPr>
              <w:t>Заполняют карточку, в конце рисуют смайлики.</w:t>
            </w:r>
          </w:p>
          <w:tbl>
            <w:tblPr>
              <w:tblW w:w="3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3"/>
              <w:gridCol w:w="849"/>
              <w:gridCol w:w="1133"/>
            </w:tblGrid>
            <w:tr w:rsidR="00904BBA" w:rsidRPr="00DE0B61" w:rsidTr="00357EA7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4BBA" w:rsidRPr="00DE0B61" w:rsidRDefault="00904BBA" w:rsidP="00357EA7">
                  <w:pPr>
                    <w:suppressAutoHyphens w:val="0"/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DE0B61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Tasks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4BBA" w:rsidRPr="00DE0B61" w:rsidRDefault="00904BBA" w:rsidP="00357EA7">
                  <w:pPr>
                    <w:suppressAutoHyphens w:val="0"/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DE0B61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 xml:space="preserve">I </w:t>
                  </w:r>
                  <w:proofErr w:type="spellStart"/>
                  <w:r w:rsidRPr="00DE0B61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can</w:t>
                  </w:r>
                  <w:proofErr w:type="spellEnd"/>
                  <w:r w:rsidRPr="00DE0B61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DE0B61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do</w:t>
                  </w:r>
                  <w:proofErr w:type="spellEnd"/>
                  <w:r w:rsidRPr="00DE0B61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DE0B61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it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4BBA" w:rsidRPr="00DE0B61" w:rsidRDefault="00904BBA" w:rsidP="00357EA7">
                  <w:pPr>
                    <w:suppressAutoHyphens w:val="0"/>
                    <w:spacing w:line="276" w:lineRule="auto"/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DE0B61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 xml:space="preserve">I </w:t>
                  </w:r>
                  <w:proofErr w:type="spellStart"/>
                  <w:r w:rsidRPr="00DE0B61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can’t</w:t>
                  </w:r>
                  <w:proofErr w:type="spellEnd"/>
                  <w:r w:rsidRPr="00DE0B61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DE0B61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do</w:t>
                  </w:r>
                  <w:proofErr w:type="spellEnd"/>
                  <w:r w:rsidRPr="00DE0B61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DE0B61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it</w:t>
                  </w:r>
                  <w:proofErr w:type="spellEnd"/>
                </w:p>
              </w:tc>
            </w:tr>
            <w:tr w:rsidR="00904BBA" w:rsidRPr="00DE0B61" w:rsidTr="00357EA7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4BBA" w:rsidRPr="00DE0B61" w:rsidRDefault="00904BBA" w:rsidP="00357EA7">
                  <w:pPr>
                    <w:suppressAutoHyphens w:val="0"/>
                    <w:spacing w:line="276" w:lineRule="auto"/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DE0B61"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  <w:t xml:space="preserve">Разгадать </w:t>
                  </w:r>
                </w:p>
                <w:p w:rsidR="00904BBA" w:rsidRPr="00DE0B61" w:rsidRDefault="00904BBA" w:rsidP="00357EA7">
                  <w:pPr>
                    <w:suppressAutoHyphens w:val="0"/>
                    <w:spacing w:line="276" w:lineRule="auto"/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DE0B61"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  <w:t>кроссворд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BBA" w:rsidRPr="00DE0B61" w:rsidRDefault="00904BBA" w:rsidP="00357EA7">
                  <w:pPr>
                    <w:suppressAutoHyphens w:val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BBA" w:rsidRPr="00DE0B61" w:rsidRDefault="00904BBA" w:rsidP="00357EA7">
                  <w:pPr>
                    <w:suppressAutoHyphens w:val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04BBA" w:rsidRPr="00DE0B61" w:rsidTr="00357EA7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4BBA" w:rsidRPr="00DE0B61" w:rsidRDefault="00904BBA" w:rsidP="00357EA7">
                  <w:pPr>
                    <w:suppressAutoHyphens w:val="0"/>
                    <w:rPr>
                      <w:sz w:val="18"/>
                      <w:szCs w:val="18"/>
                      <w:lang w:eastAsia="en-US"/>
                    </w:rPr>
                  </w:pPr>
                  <w:r w:rsidRPr="00DE0B61">
                    <w:rPr>
                      <w:sz w:val="18"/>
                      <w:szCs w:val="18"/>
                      <w:lang w:eastAsia="en-US"/>
                    </w:rPr>
                    <w:t xml:space="preserve">Прочитать </w:t>
                  </w:r>
                </w:p>
                <w:p w:rsidR="00904BBA" w:rsidRPr="00DE0B61" w:rsidRDefault="00904BBA" w:rsidP="00357EA7">
                  <w:pPr>
                    <w:suppressAutoHyphens w:val="0"/>
                    <w:rPr>
                      <w:sz w:val="18"/>
                      <w:szCs w:val="18"/>
                      <w:lang w:eastAsia="en-US"/>
                    </w:rPr>
                  </w:pPr>
                  <w:proofErr w:type="gramStart"/>
                  <w:r w:rsidRPr="00DE0B61">
                    <w:rPr>
                      <w:sz w:val="18"/>
                      <w:szCs w:val="18"/>
                      <w:lang w:eastAsia="en-US"/>
                    </w:rPr>
                    <w:t>стих-е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BBA" w:rsidRPr="00DE0B61" w:rsidRDefault="00904BBA" w:rsidP="00357EA7">
                  <w:pPr>
                    <w:suppressAutoHyphens w:val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BBA" w:rsidRPr="00DE0B61" w:rsidRDefault="00904BBA" w:rsidP="00357EA7">
                  <w:pPr>
                    <w:suppressAutoHyphens w:val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04BBA" w:rsidRPr="00DE0B61" w:rsidTr="00357EA7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4BBA" w:rsidRPr="00DE0B61" w:rsidRDefault="00904BBA" w:rsidP="00357EA7">
                  <w:pPr>
                    <w:suppressAutoHyphens w:val="0"/>
                    <w:spacing w:line="276" w:lineRule="auto"/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DE0B61"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  <w:t xml:space="preserve">Отгадать </w:t>
                  </w:r>
                </w:p>
                <w:p w:rsidR="00904BBA" w:rsidRPr="00DE0B61" w:rsidRDefault="00904BBA" w:rsidP="00357EA7">
                  <w:pPr>
                    <w:suppressAutoHyphens w:val="0"/>
                    <w:spacing w:line="276" w:lineRule="auto"/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DE0B61"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  <w:t>загадки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BBA" w:rsidRPr="00DE0B61" w:rsidRDefault="00904BBA" w:rsidP="00357EA7">
                  <w:pPr>
                    <w:suppressAutoHyphens w:val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BBA" w:rsidRPr="00DE0B61" w:rsidRDefault="00904BBA" w:rsidP="00357EA7">
                  <w:pPr>
                    <w:suppressAutoHyphens w:val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04BBA" w:rsidRPr="00DE0B61" w:rsidTr="00357EA7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4BBA" w:rsidRPr="00DE0B61" w:rsidRDefault="00904BBA" w:rsidP="00357EA7">
                  <w:pPr>
                    <w:suppressAutoHyphens w:val="0"/>
                    <w:rPr>
                      <w:sz w:val="18"/>
                      <w:szCs w:val="18"/>
                      <w:lang w:eastAsia="en-US"/>
                    </w:rPr>
                  </w:pPr>
                  <w:r w:rsidRPr="00DE0B61">
                    <w:rPr>
                      <w:sz w:val="18"/>
                      <w:szCs w:val="18"/>
                      <w:lang w:eastAsia="en-US"/>
                    </w:rPr>
                    <w:t>Отработать звуки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BBA" w:rsidRPr="00DE0B61" w:rsidRDefault="00904BBA" w:rsidP="00357EA7">
                  <w:pPr>
                    <w:suppressAutoHyphens w:val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BBA" w:rsidRPr="00DE0B61" w:rsidRDefault="00904BBA" w:rsidP="00357EA7">
                  <w:pPr>
                    <w:suppressAutoHyphens w:val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04BBA" w:rsidRPr="00DE0B61" w:rsidTr="00357EA7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4BBA" w:rsidRPr="00DE0B61" w:rsidRDefault="00904BBA" w:rsidP="00357EA7">
                  <w:pPr>
                    <w:suppressAutoHyphens w:val="0"/>
                    <w:rPr>
                      <w:sz w:val="18"/>
                      <w:szCs w:val="18"/>
                      <w:lang w:eastAsia="en-US"/>
                    </w:rPr>
                  </w:pPr>
                  <w:r w:rsidRPr="00DE0B61">
                    <w:rPr>
                      <w:sz w:val="18"/>
                      <w:szCs w:val="18"/>
                      <w:lang w:eastAsia="en-US"/>
                    </w:rPr>
                    <w:t>Составить диалог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BBA" w:rsidRPr="00DE0B61" w:rsidRDefault="00904BBA" w:rsidP="00357EA7">
                  <w:pPr>
                    <w:suppressAutoHyphens w:val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BBA" w:rsidRPr="00DE0B61" w:rsidRDefault="00904BBA" w:rsidP="00357EA7">
                  <w:pPr>
                    <w:suppressAutoHyphens w:val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04BBA" w:rsidRPr="00DE0B61" w:rsidTr="00357EA7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4BBA" w:rsidRPr="00DE0B61" w:rsidRDefault="00904BBA" w:rsidP="00357EA7">
                  <w:pPr>
                    <w:suppressAutoHyphens w:val="0"/>
                    <w:rPr>
                      <w:sz w:val="18"/>
                      <w:szCs w:val="18"/>
                      <w:lang w:eastAsia="en-US"/>
                    </w:rPr>
                  </w:pPr>
                  <w:r w:rsidRPr="00DE0B61">
                    <w:rPr>
                      <w:sz w:val="18"/>
                      <w:szCs w:val="18"/>
                      <w:lang w:eastAsia="en-US"/>
                    </w:rPr>
                    <w:t xml:space="preserve">Активно работать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BBA" w:rsidRPr="00DE0B61" w:rsidRDefault="00904BBA" w:rsidP="00357EA7">
                  <w:pPr>
                    <w:suppressAutoHyphens w:val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BBA" w:rsidRPr="00DE0B61" w:rsidRDefault="00904BBA" w:rsidP="00357EA7">
                  <w:pPr>
                    <w:suppressAutoHyphens w:val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04BBA" w:rsidRPr="00DE0B61" w:rsidTr="00357EA7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4BBA" w:rsidRPr="00DE0B61" w:rsidRDefault="00904BBA" w:rsidP="00357EA7">
                  <w:pPr>
                    <w:suppressAutoHyphens w:val="0"/>
                    <w:rPr>
                      <w:sz w:val="18"/>
                      <w:szCs w:val="18"/>
                      <w:lang w:eastAsia="en-US"/>
                    </w:rPr>
                  </w:pPr>
                  <w:r w:rsidRPr="00DE0B61">
                    <w:rPr>
                      <w:sz w:val="18"/>
                      <w:szCs w:val="18"/>
                      <w:lang w:eastAsia="en-US"/>
                    </w:rPr>
                    <w:t>Выполнить тест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BBA" w:rsidRPr="00DE0B61" w:rsidRDefault="00904BBA" w:rsidP="00357EA7">
                  <w:pPr>
                    <w:suppressAutoHyphens w:val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BBA" w:rsidRPr="00DE0B61" w:rsidRDefault="00904BBA" w:rsidP="00357EA7">
                  <w:pPr>
                    <w:suppressAutoHyphens w:val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04BBA" w:rsidRPr="00DE0B61" w:rsidTr="00357EA7"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4BBA" w:rsidRPr="00DE0B61" w:rsidRDefault="00904BBA" w:rsidP="00357EA7">
                  <w:pPr>
                    <w:suppressAutoHyphens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DE0B61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Твой смайлик –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BBA" w:rsidRPr="00DE0B61" w:rsidRDefault="00904BBA" w:rsidP="00357EA7">
                  <w:pPr>
                    <w:suppressAutoHyphens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04BBA" w:rsidRDefault="00904BBA" w:rsidP="00357EA7">
            <w:pPr>
              <w:rPr>
                <w:b/>
              </w:rPr>
            </w:pPr>
            <w:r w:rsidRPr="00DE0B61">
              <w:rPr>
                <w:lang w:val="en-US" w:eastAsia="ru-RU"/>
              </w:rPr>
              <w:t>Thank</w:t>
            </w:r>
            <w:r w:rsidRPr="00236531">
              <w:rPr>
                <w:lang w:eastAsia="ru-RU"/>
              </w:rPr>
              <w:t xml:space="preserve"> </w:t>
            </w:r>
            <w:r w:rsidRPr="00DE0B61">
              <w:rPr>
                <w:lang w:val="en-US" w:eastAsia="ru-RU"/>
              </w:rPr>
              <w:t>you</w:t>
            </w:r>
            <w:r w:rsidRPr="00236531">
              <w:rPr>
                <w:lang w:eastAsia="ru-RU"/>
              </w:rPr>
              <w:t xml:space="preserve"> </w:t>
            </w:r>
            <w:r w:rsidRPr="00DE0B61">
              <w:rPr>
                <w:lang w:val="en-US" w:eastAsia="ru-RU"/>
              </w:rPr>
              <w:t>for</w:t>
            </w:r>
            <w:r w:rsidRPr="00236531">
              <w:rPr>
                <w:lang w:eastAsia="ru-RU"/>
              </w:rPr>
              <w:t xml:space="preserve"> </w:t>
            </w:r>
            <w:r w:rsidRPr="00DE0B61">
              <w:rPr>
                <w:lang w:val="en-US" w:eastAsia="ru-RU"/>
              </w:rPr>
              <w:t>the</w:t>
            </w:r>
            <w:r w:rsidRPr="00236531">
              <w:rPr>
                <w:lang w:eastAsia="ru-RU"/>
              </w:rPr>
              <w:t xml:space="preserve"> </w:t>
            </w:r>
            <w:r w:rsidRPr="00DE0B61">
              <w:rPr>
                <w:lang w:val="en-US" w:eastAsia="ru-RU"/>
              </w:rPr>
              <w:t>lesson</w:t>
            </w:r>
            <w:r w:rsidRPr="00236531">
              <w:rPr>
                <w:lang w:eastAsia="ru-RU"/>
              </w:rPr>
              <w:t xml:space="preserve">!                   </w:t>
            </w:r>
            <w:r w:rsidRPr="00DE0B61">
              <w:rPr>
                <w:lang w:val="en-US" w:eastAsia="ru-RU"/>
              </w:rPr>
              <w:t>Good</w:t>
            </w:r>
            <w:r w:rsidRPr="00DE0B61">
              <w:rPr>
                <w:lang w:eastAsia="ru-RU"/>
              </w:rPr>
              <w:t xml:space="preserve"> </w:t>
            </w:r>
            <w:r w:rsidRPr="00DE0B61">
              <w:rPr>
                <w:lang w:val="en-US" w:eastAsia="ru-RU"/>
              </w:rPr>
              <w:t>bye</w:t>
            </w:r>
            <w:r w:rsidRPr="00DE0B61">
              <w:rPr>
                <w:lang w:eastAsia="ru-RU"/>
              </w:rPr>
              <w:t>!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BBA" w:rsidRDefault="00904BBA" w:rsidP="00357EA7">
            <w:r>
              <w:rPr>
                <w:b/>
              </w:rPr>
              <w:lastRenderedPageBreak/>
              <w:t>Личностные</w:t>
            </w:r>
            <w:r>
              <w:t>: осознание важности учения, важности данного знания.</w:t>
            </w:r>
            <w:r>
              <w:br/>
            </w:r>
            <w:proofErr w:type="gramStart"/>
            <w:r>
              <w:rPr>
                <w:b/>
              </w:rPr>
              <w:t>Регулятивные</w:t>
            </w:r>
            <w:r>
              <w:t>: умение оценить результативность своей работы на уроке.</w:t>
            </w:r>
            <w:proofErr w:type="gramEnd"/>
          </w:p>
        </w:tc>
      </w:tr>
    </w:tbl>
    <w:p w:rsidR="00904BBA" w:rsidRDefault="00904BBA" w:rsidP="00904BBA"/>
    <w:p w:rsidR="00904BBA" w:rsidRDefault="00904BBA" w:rsidP="00904BBA">
      <w:pPr>
        <w:jc w:val="center"/>
        <w:rPr>
          <w:b/>
          <w:bCs/>
        </w:rPr>
      </w:pPr>
    </w:p>
    <w:p w:rsidR="00904BBA" w:rsidRDefault="00904BBA" w:rsidP="00904BBA">
      <w:pPr>
        <w:spacing w:line="360" w:lineRule="auto"/>
        <w:ind w:firstLine="540"/>
        <w:jc w:val="center"/>
        <w:rPr>
          <w:b/>
          <w:bCs/>
        </w:rPr>
      </w:pPr>
    </w:p>
    <w:p w:rsidR="00904BBA" w:rsidRDefault="00904BBA" w:rsidP="00904BBA">
      <w:pPr>
        <w:spacing w:line="360" w:lineRule="auto"/>
        <w:ind w:firstLine="540"/>
        <w:jc w:val="center"/>
        <w:rPr>
          <w:b/>
          <w:bCs/>
        </w:rPr>
      </w:pPr>
    </w:p>
    <w:p w:rsidR="00904BBA" w:rsidRDefault="00904BBA" w:rsidP="00904BBA">
      <w:pPr>
        <w:spacing w:line="360" w:lineRule="auto"/>
        <w:ind w:firstLine="540"/>
        <w:jc w:val="center"/>
        <w:rPr>
          <w:b/>
          <w:bCs/>
        </w:rPr>
      </w:pPr>
    </w:p>
    <w:p w:rsidR="00904BBA" w:rsidRDefault="00904BBA" w:rsidP="00904BBA">
      <w:pPr>
        <w:spacing w:line="360" w:lineRule="auto"/>
        <w:ind w:firstLine="540"/>
        <w:jc w:val="center"/>
        <w:rPr>
          <w:b/>
          <w:bCs/>
        </w:rPr>
      </w:pPr>
    </w:p>
    <w:p w:rsidR="00904BBA" w:rsidRDefault="00904BBA" w:rsidP="00904BBA">
      <w:pPr>
        <w:spacing w:line="360" w:lineRule="auto"/>
        <w:ind w:firstLine="540"/>
        <w:jc w:val="center"/>
        <w:rPr>
          <w:b/>
          <w:bCs/>
        </w:rPr>
      </w:pPr>
    </w:p>
    <w:p w:rsidR="00904BBA" w:rsidRDefault="00904BBA" w:rsidP="00904BBA">
      <w:pPr>
        <w:spacing w:line="360" w:lineRule="auto"/>
        <w:ind w:firstLine="540"/>
        <w:jc w:val="center"/>
        <w:rPr>
          <w:b/>
          <w:bCs/>
        </w:rPr>
      </w:pPr>
    </w:p>
    <w:p w:rsidR="00904BBA" w:rsidRDefault="00904BBA" w:rsidP="00904BBA">
      <w:pPr>
        <w:spacing w:line="360" w:lineRule="auto"/>
        <w:rPr>
          <w:b/>
          <w:bCs/>
        </w:rPr>
      </w:pPr>
    </w:p>
    <w:p w:rsidR="00904BBA" w:rsidRDefault="00904BBA" w:rsidP="00904BBA">
      <w:pPr>
        <w:spacing w:line="360" w:lineRule="auto"/>
        <w:rPr>
          <w:b/>
          <w:bCs/>
        </w:rPr>
      </w:pPr>
    </w:p>
    <w:p w:rsidR="00904BBA" w:rsidRDefault="00904BBA" w:rsidP="00904BBA">
      <w:pPr>
        <w:spacing w:line="360" w:lineRule="auto"/>
        <w:rPr>
          <w:b/>
          <w:bCs/>
        </w:rPr>
      </w:pPr>
    </w:p>
    <w:p w:rsidR="00DB30CD" w:rsidRDefault="00DB30CD"/>
    <w:sectPr w:rsidR="00DB30CD" w:rsidSect="00904B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ohit Hindi">
    <w:altName w:val="Times New Roman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0B"/>
    <w:rsid w:val="00904BBA"/>
    <w:rsid w:val="0092580B"/>
    <w:rsid w:val="00DB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04BBA"/>
    <w:rPr>
      <w:i/>
      <w:iCs/>
    </w:rPr>
  </w:style>
  <w:style w:type="paragraph" w:customStyle="1" w:styleId="WW-">
    <w:name w:val="WW-Базовый"/>
    <w:rsid w:val="00904BBA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eastAsia="hi-IN" w:bidi="hi-IN"/>
    </w:rPr>
  </w:style>
  <w:style w:type="paragraph" w:customStyle="1" w:styleId="NoSpacing">
    <w:name w:val="No Spacing"/>
    <w:rsid w:val="00904BB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04BBA"/>
    <w:rPr>
      <w:i/>
      <w:iCs/>
    </w:rPr>
  </w:style>
  <w:style w:type="paragraph" w:customStyle="1" w:styleId="WW-">
    <w:name w:val="WW-Базовый"/>
    <w:rsid w:val="00904BBA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eastAsia="hi-IN" w:bidi="hi-IN"/>
    </w:rPr>
  </w:style>
  <w:style w:type="paragraph" w:customStyle="1" w:styleId="NoSpacing">
    <w:name w:val="No Spacing"/>
    <w:rsid w:val="00904BB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1397</Words>
  <Characters>7963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2022-09-21T09:38:00Z</dcterms:created>
  <dcterms:modified xsi:type="dcterms:W3CDTF">2022-09-21T09:39:00Z</dcterms:modified>
</cp:coreProperties>
</file>