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D3" w:rsidRPr="004F1982" w:rsidRDefault="001D6FD3" w:rsidP="001D6FD3">
      <w:pPr>
        <w:spacing w:line="360" w:lineRule="auto"/>
        <w:ind w:firstLine="540"/>
        <w:jc w:val="center"/>
        <w:rPr>
          <w:b/>
          <w:bCs/>
        </w:rPr>
      </w:pPr>
      <w:r>
        <w:rPr>
          <w:b/>
          <w:bCs/>
        </w:rPr>
        <w:t>ТЕХНОЛОГИЧЕСКАЯ КАРТА УРОКА</w:t>
      </w:r>
    </w:p>
    <w:p w:rsidR="001D6FD3" w:rsidRPr="001D6FD3" w:rsidRDefault="001D6FD3" w:rsidP="001D6FD3">
      <w:pPr>
        <w:spacing w:line="360" w:lineRule="auto"/>
        <w:ind w:firstLine="540"/>
        <w:jc w:val="center"/>
        <w:rPr>
          <w:b/>
          <w:bCs/>
        </w:rPr>
      </w:pPr>
      <w:r w:rsidRPr="001D6FD3">
        <w:rPr>
          <w:b/>
          <w:bCs/>
        </w:rPr>
        <w:t xml:space="preserve">6 </w:t>
      </w:r>
      <w:r>
        <w:rPr>
          <w:b/>
          <w:bCs/>
        </w:rPr>
        <w:t>КЛАСС</w:t>
      </w:r>
    </w:p>
    <w:p w:rsidR="001D6FD3" w:rsidRPr="001D6FD3" w:rsidRDefault="001D6FD3" w:rsidP="001D6FD3">
      <w:pPr>
        <w:rPr>
          <w:b/>
          <w:i/>
        </w:rPr>
      </w:pPr>
      <w:r>
        <w:rPr>
          <w:b/>
          <w:bCs/>
        </w:rPr>
        <w:t>Тема</w:t>
      </w:r>
      <w:r w:rsidRPr="001D6FD3">
        <w:t xml:space="preserve"> “</w:t>
      </w:r>
      <w:r>
        <w:rPr>
          <w:lang w:val="en-US"/>
        </w:rPr>
        <w:t>On</w:t>
      </w:r>
      <w:r w:rsidRPr="001D6FD3">
        <w:t xml:space="preserve"> </w:t>
      </w:r>
      <w:r>
        <w:rPr>
          <w:lang w:val="en-US"/>
        </w:rPr>
        <w:t>the</w:t>
      </w:r>
      <w:r w:rsidRPr="001D6FD3">
        <w:t xml:space="preserve"> </w:t>
      </w:r>
      <w:r>
        <w:rPr>
          <w:lang w:val="en-US"/>
        </w:rPr>
        <w:t>move</w:t>
      </w:r>
      <w:r w:rsidRPr="001D6FD3">
        <w:t>”</w:t>
      </w:r>
    </w:p>
    <w:p w:rsidR="001D6FD3" w:rsidRDefault="001D6FD3" w:rsidP="001D6FD3">
      <w:pPr>
        <w:rPr>
          <w:rStyle w:val="a3"/>
        </w:rPr>
      </w:pPr>
      <w:r>
        <w:rPr>
          <w:b/>
          <w:i/>
        </w:rPr>
        <w:t>Цели</w:t>
      </w:r>
      <w:r w:rsidRPr="003D3905">
        <w:rPr>
          <w:b/>
          <w:i/>
        </w:rPr>
        <w:t>:</w:t>
      </w:r>
    </w:p>
    <w:p w:rsidR="001D6FD3" w:rsidRPr="00236531" w:rsidRDefault="001D6FD3" w:rsidP="001D6FD3">
      <w:pPr>
        <w:numPr>
          <w:ilvl w:val="0"/>
          <w:numId w:val="1"/>
        </w:numPr>
        <w:jc w:val="both"/>
        <w:rPr>
          <w:rFonts w:eastAsia="Calibri"/>
          <w:lang w:eastAsia="en-US"/>
        </w:rPr>
      </w:pPr>
      <w:r w:rsidRPr="00236531">
        <w:rPr>
          <w:rStyle w:val="a3"/>
        </w:rPr>
        <w:t>Образовательные</w:t>
      </w:r>
      <w:r w:rsidRPr="00236531">
        <w:t xml:space="preserve">: </w:t>
      </w:r>
      <w:r w:rsidRPr="00236531">
        <w:rPr>
          <w:rFonts w:eastAsia="Calibri"/>
          <w:lang w:eastAsia="en-US"/>
        </w:rPr>
        <w:t>применить изученные грамматические правила в процессе общения; научить спрашивать путь и объяснять, как пройти.</w:t>
      </w:r>
    </w:p>
    <w:p w:rsidR="001D6FD3" w:rsidRPr="00236531" w:rsidRDefault="001D6FD3" w:rsidP="001D6FD3">
      <w:pPr>
        <w:numPr>
          <w:ilvl w:val="0"/>
          <w:numId w:val="1"/>
        </w:numPr>
        <w:jc w:val="both"/>
        <w:rPr>
          <w:rStyle w:val="a3"/>
          <w:rFonts w:eastAsia="Calibri"/>
          <w:i w:val="0"/>
          <w:iCs w:val="0"/>
          <w:lang w:eastAsia="en-US"/>
        </w:rPr>
      </w:pPr>
      <w:r w:rsidRPr="00236531">
        <w:rPr>
          <w:rStyle w:val="a3"/>
        </w:rPr>
        <w:t>Развивающие</w:t>
      </w:r>
      <w:r w:rsidRPr="00236531">
        <w:t xml:space="preserve">: </w:t>
      </w:r>
      <w:r w:rsidRPr="00236531">
        <w:rPr>
          <w:rFonts w:eastAsia="Calibri"/>
          <w:lang w:eastAsia="en-US"/>
        </w:rPr>
        <w:t xml:space="preserve">развить умение ставить цель и планировать пути ее достижения; развить умение адекватно использовать речевые средства; развить умение </w:t>
      </w:r>
      <w:proofErr w:type="spellStart"/>
      <w:r w:rsidRPr="00236531">
        <w:rPr>
          <w:rFonts w:eastAsia="Calibri"/>
          <w:lang w:eastAsia="en-US"/>
        </w:rPr>
        <w:t>самопрезентации</w:t>
      </w:r>
      <w:proofErr w:type="spellEnd"/>
      <w:r w:rsidRPr="00236531">
        <w:rPr>
          <w:rFonts w:eastAsia="Calibri"/>
          <w:lang w:eastAsia="en-US"/>
        </w:rPr>
        <w:t>; развить умение самостоятельно строить высказывания.</w:t>
      </w:r>
    </w:p>
    <w:p w:rsidR="001D6FD3" w:rsidRPr="00236531" w:rsidRDefault="001D6FD3" w:rsidP="001D6FD3">
      <w:pPr>
        <w:numPr>
          <w:ilvl w:val="0"/>
          <w:numId w:val="1"/>
        </w:numPr>
        <w:jc w:val="both"/>
        <w:rPr>
          <w:rFonts w:eastAsia="Calibri"/>
          <w:lang w:eastAsia="en-US"/>
        </w:rPr>
      </w:pPr>
      <w:r w:rsidRPr="00236531">
        <w:rPr>
          <w:rStyle w:val="a3"/>
        </w:rPr>
        <w:t>Воспитательные</w:t>
      </w:r>
      <w:r w:rsidRPr="00236531">
        <w:t xml:space="preserve">: </w:t>
      </w:r>
      <w:r w:rsidRPr="00236531">
        <w:rPr>
          <w:rFonts w:eastAsia="Calibri"/>
          <w:lang w:eastAsia="en-US"/>
        </w:rPr>
        <w:t>воспитать культуру общения; воспитать чувство любви и уважения к окружающим</w:t>
      </w:r>
      <w:r>
        <w:rPr>
          <w:rFonts w:eastAsia="Calibri"/>
          <w:lang w:eastAsia="en-US"/>
        </w:rPr>
        <w:t>.</w:t>
      </w:r>
    </w:p>
    <w:p w:rsidR="001D6FD3" w:rsidRDefault="001D6FD3" w:rsidP="001D6FD3">
      <w:pPr>
        <w:rPr>
          <w:sz w:val="28"/>
          <w:szCs w:val="28"/>
        </w:rPr>
      </w:pPr>
    </w:p>
    <w:p w:rsidR="001D6FD3" w:rsidRDefault="001D6FD3" w:rsidP="001D6FD3">
      <w:pPr>
        <w:jc w:val="center"/>
        <w:rPr>
          <w:sz w:val="28"/>
          <w:szCs w:val="28"/>
        </w:rPr>
      </w:pPr>
      <w:r>
        <w:rPr>
          <w:b/>
          <w:i/>
        </w:rPr>
        <w:t>Планируемый результат</w:t>
      </w:r>
    </w:p>
    <w:p w:rsidR="001D6FD3" w:rsidRDefault="001D6FD3" w:rsidP="001D6FD3">
      <w:pPr>
        <w:jc w:val="center"/>
        <w:rPr>
          <w:sz w:val="28"/>
          <w:szCs w:val="28"/>
        </w:rPr>
      </w:pPr>
    </w:p>
    <w:tbl>
      <w:tblPr>
        <w:tblW w:w="0" w:type="auto"/>
        <w:tblInd w:w="-5" w:type="dxa"/>
        <w:tblLayout w:type="fixed"/>
        <w:tblLook w:val="0000" w:firstRow="0" w:lastRow="0" w:firstColumn="0" w:lastColumn="0" w:noHBand="0" w:noVBand="0"/>
      </w:tblPr>
      <w:tblGrid>
        <w:gridCol w:w="6629"/>
        <w:gridCol w:w="8231"/>
      </w:tblGrid>
      <w:tr w:rsidR="001D6FD3" w:rsidTr="00357EA7">
        <w:tc>
          <w:tcPr>
            <w:tcW w:w="6629"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pPr>
            <w:r>
              <w:t>Предметные умения</w:t>
            </w:r>
          </w:p>
        </w:tc>
        <w:tc>
          <w:tcPr>
            <w:tcW w:w="8231" w:type="dxa"/>
            <w:tcBorders>
              <w:top w:val="single" w:sz="4" w:space="0" w:color="000000"/>
              <w:left w:val="single" w:sz="4" w:space="0" w:color="000000"/>
              <w:bottom w:val="single" w:sz="4" w:space="0" w:color="000000"/>
              <w:right w:val="single" w:sz="4" w:space="0" w:color="000000"/>
            </w:tcBorders>
            <w:shd w:val="clear" w:color="auto" w:fill="auto"/>
          </w:tcPr>
          <w:p w:rsidR="001D6FD3" w:rsidRDefault="001D6FD3" w:rsidP="00357EA7">
            <w:pPr>
              <w:jc w:val="center"/>
            </w:pPr>
            <w:r>
              <w:t>Универсальные учебные умения</w:t>
            </w:r>
          </w:p>
        </w:tc>
      </w:tr>
      <w:tr w:rsidR="001D6FD3" w:rsidTr="00357EA7">
        <w:tc>
          <w:tcPr>
            <w:tcW w:w="6629" w:type="dxa"/>
            <w:tcBorders>
              <w:top w:val="single" w:sz="4" w:space="0" w:color="000000"/>
              <w:left w:val="single" w:sz="4" w:space="0" w:color="000000"/>
              <w:bottom w:val="single" w:sz="4" w:space="0" w:color="000000"/>
            </w:tcBorders>
            <w:shd w:val="clear" w:color="auto" w:fill="auto"/>
          </w:tcPr>
          <w:p w:rsidR="001D6FD3" w:rsidRPr="00236531" w:rsidRDefault="001D6FD3" w:rsidP="00357EA7">
            <w:pPr>
              <w:suppressAutoHyphens w:val="0"/>
              <w:rPr>
                <w:rFonts w:eastAsia="Calibri"/>
                <w:lang w:eastAsia="en-US"/>
              </w:rPr>
            </w:pPr>
            <w:r w:rsidRPr="00236531">
              <w:rPr>
                <w:rFonts w:eastAsia="Calibri"/>
                <w:lang w:eastAsia="en-US"/>
              </w:rPr>
              <w:t>1. Научиться спрашивать путь и объяснять, как пройти;</w:t>
            </w:r>
          </w:p>
          <w:p w:rsidR="001D6FD3" w:rsidRPr="00236531" w:rsidRDefault="001D6FD3" w:rsidP="00357EA7">
            <w:pPr>
              <w:suppressAutoHyphens w:val="0"/>
              <w:rPr>
                <w:rFonts w:eastAsia="Calibri"/>
                <w:lang w:eastAsia="en-US"/>
              </w:rPr>
            </w:pPr>
            <w:r w:rsidRPr="00236531">
              <w:rPr>
                <w:rFonts w:eastAsia="Calibri"/>
                <w:lang w:eastAsia="en-US"/>
              </w:rPr>
              <w:t>2. Научиться применять изученные грамматические правила в процессе общения;</w:t>
            </w:r>
          </w:p>
          <w:p w:rsidR="001D6FD3" w:rsidRPr="00236531" w:rsidRDefault="001D6FD3" w:rsidP="00357EA7">
            <w:pPr>
              <w:suppressAutoHyphens w:val="0"/>
              <w:rPr>
                <w:rFonts w:eastAsia="Calibri"/>
                <w:lang w:eastAsia="en-US"/>
              </w:rPr>
            </w:pPr>
            <w:r w:rsidRPr="00236531">
              <w:rPr>
                <w:rFonts w:eastAsia="Calibri"/>
                <w:lang w:eastAsia="en-US"/>
              </w:rPr>
              <w:t>3. Научиться использовать новые слова и фразы в реальной ситуации.</w:t>
            </w:r>
          </w:p>
          <w:p w:rsidR="001D6FD3" w:rsidRPr="003D3905" w:rsidRDefault="001D6FD3" w:rsidP="00357EA7">
            <w:pPr>
              <w:pStyle w:val="a4"/>
              <w:suppressAutoHyphens w:val="0"/>
              <w:spacing w:before="100" w:beforeAutospacing="1" w:after="100" w:afterAutospacing="1"/>
              <w:ind w:left="5"/>
              <w:rPr>
                <w:i/>
              </w:rPr>
            </w:pPr>
          </w:p>
        </w:tc>
        <w:tc>
          <w:tcPr>
            <w:tcW w:w="8231" w:type="dxa"/>
            <w:tcBorders>
              <w:top w:val="single" w:sz="4" w:space="0" w:color="000000"/>
              <w:left w:val="single" w:sz="4" w:space="0" w:color="000000"/>
              <w:bottom w:val="single" w:sz="4" w:space="0" w:color="000000"/>
              <w:right w:val="single" w:sz="4" w:space="0" w:color="000000"/>
            </w:tcBorders>
            <w:shd w:val="clear" w:color="auto" w:fill="auto"/>
          </w:tcPr>
          <w:p w:rsidR="001D6FD3" w:rsidRPr="00236531" w:rsidRDefault="001D6FD3" w:rsidP="00357EA7">
            <w:pPr>
              <w:rPr>
                <w:rStyle w:val="c1"/>
                <w:rFonts w:eastAsia="Calibri"/>
                <w:lang w:eastAsia="en-US"/>
              </w:rPr>
            </w:pPr>
            <w:r w:rsidRPr="00750EF0">
              <w:rPr>
                <w:b/>
                <w:i/>
              </w:rPr>
              <w:t>Личностные:</w:t>
            </w:r>
            <w:r w:rsidRPr="003D3905">
              <w:rPr>
                <w:i/>
              </w:rPr>
              <w:t xml:space="preserve"> </w:t>
            </w:r>
            <w:r w:rsidRPr="00236531">
              <w:rPr>
                <w:rFonts w:eastAsia="Calibri"/>
                <w:lang w:eastAsia="en-US"/>
              </w:rPr>
              <w:t xml:space="preserve">формировать навыки сотрудничества в разных ситуациях, а также самооценки на </w:t>
            </w:r>
            <w:r>
              <w:rPr>
                <w:rFonts w:eastAsia="Calibri"/>
                <w:lang w:eastAsia="en-US"/>
              </w:rPr>
              <w:t xml:space="preserve"> </w:t>
            </w:r>
            <w:r w:rsidRPr="00236531">
              <w:rPr>
                <w:rFonts w:eastAsia="Calibri"/>
                <w:lang w:eastAsia="en-US"/>
              </w:rPr>
              <w:t>основе успешности учебной деятельности;</w:t>
            </w:r>
          </w:p>
          <w:p w:rsidR="001D6FD3" w:rsidRPr="00236531" w:rsidRDefault="001D6FD3" w:rsidP="00357EA7">
            <w:pPr>
              <w:rPr>
                <w:rFonts w:eastAsia="Calibri"/>
                <w:lang w:eastAsia="en-US"/>
              </w:rPr>
            </w:pPr>
            <w:r w:rsidRPr="00750EF0">
              <w:rPr>
                <w:b/>
                <w:i/>
              </w:rPr>
              <w:t>Регулятивные</w:t>
            </w:r>
            <w:r w:rsidRPr="003D3905">
              <w:rPr>
                <w:i/>
              </w:rPr>
              <w:t>:</w:t>
            </w:r>
            <w:r w:rsidRPr="003D3905">
              <w:rPr>
                <w:rFonts w:ascii="Helvetica" w:hAnsi="Helvetica" w:cs="Helvetica"/>
                <w:shd w:val="clear" w:color="auto" w:fill="FFFFFF"/>
              </w:rPr>
              <w:t xml:space="preserve"> </w:t>
            </w:r>
            <w:r w:rsidRPr="00236531">
              <w:rPr>
                <w:rFonts w:eastAsia="Calibri"/>
                <w:lang w:eastAsia="en-US"/>
              </w:rPr>
              <w:t>научиться выбирать действия в соответствии с поставленной задачей, использовать речь для регуляции своего действия.</w:t>
            </w:r>
          </w:p>
          <w:p w:rsidR="001D6FD3" w:rsidRPr="00236531" w:rsidRDefault="001D6FD3" w:rsidP="00357EA7">
            <w:pPr>
              <w:jc w:val="both"/>
              <w:rPr>
                <w:rStyle w:val="c1"/>
              </w:rPr>
            </w:pPr>
            <w:r w:rsidRPr="00750EF0">
              <w:rPr>
                <w:b/>
                <w:i/>
              </w:rPr>
              <w:t>Познавательные</w:t>
            </w:r>
            <w:r w:rsidRPr="003D3905">
              <w:rPr>
                <w:i/>
              </w:rPr>
              <w:t xml:space="preserve">: </w:t>
            </w:r>
            <w:r w:rsidRPr="00165ECF">
              <w:t xml:space="preserve">научиться </w:t>
            </w:r>
            <w:proofErr w:type="gramStart"/>
            <w:r w:rsidRPr="00165ECF">
              <w:t>осознанно</w:t>
            </w:r>
            <w:proofErr w:type="gramEnd"/>
            <w:r w:rsidRPr="00165ECF">
              <w:t xml:space="preserve"> строить речевые высказывания в устной форме;</w:t>
            </w:r>
          </w:p>
          <w:p w:rsidR="001D6FD3" w:rsidRPr="00236531" w:rsidRDefault="001D6FD3" w:rsidP="00357EA7">
            <w:pPr>
              <w:rPr>
                <w:rFonts w:eastAsia="Calibri"/>
                <w:lang w:eastAsia="en-US"/>
              </w:rPr>
            </w:pPr>
            <w:r w:rsidRPr="00750EF0">
              <w:rPr>
                <w:b/>
                <w:i/>
              </w:rPr>
              <w:t>Коммуникативные:</w:t>
            </w:r>
            <w:r w:rsidRPr="003D3905">
              <w:rPr>
                <w:rFonts w:ascii="Helvetica" w:hAnsi="Helvetica" w:cs="Helvetica"/>
                <w:shd w:val="clear" w:color="auto" w:fill="FFFFFF"/>
              </w:rPr>
              <w:t xml:space="preserve"> </w:t>
            </w:r>
            <w:r w:rsidRPr="00236531">
              <w:rPr>
                <w:rFonts w:eastAsia="Calibri"/>
                <w:lang w:eastAsia="en-US"/>
              </w:rPr>
              <w:t xml:space="preserve">научиться </w:t>
            </w:r>
            <w:proofErr w:type="gramStart"/>
            <w:r w:rsidRPr="00236531">
              <w:rPr>
                <w:rFonts w:eastAsia="Calibri"/>
                <w:lang w:eastAsia="en-US"/>
              </w:rPr>
              <w:t>адекватно</w:t>
            </w:r>
            <w:proofErr w:type="gramEnd"/>
            <w:r w:rsidRPr="00236531">
              <w:rPr>
                <w:rFonts w:eastAsia="Calibri"/>
                <w:lang w:eastAsia="en-US"/>
              </w:rPr>
              <w:t xml:space="preserve"> использовать речевые средства для решения </w:t>
            </w:r>
            <w:r>
              <w:rPr>
                <w:rFonts w:eastAsia="Calibri"/>
                <w:lang w:eastAsia="en-US"/>
              </w:rPr>
              <w:t xml:space="preserve"> </w:t>
            </w:r>
            <w:r w:rsidRPr="00236531">
              <w:rPr>
                <w:rFonts w:eastAsia="Calibri"/>
                <w:lang w:eastAsia="en-US"/>
              </w:rPr>
              <w:t>коммуникационных задач;</w:t>
            </w:r>
          </w:p>
        </w:tc>
      </w:tr>
    </w:tbl>
    <w:p w:rsidR="001D6FD3" w:rsidRDefault="001D6FD3" w:rsidP="001D6FD3">
      <w:pPr>
        <w:rPr>
          <w:bCs/>
          <w:sz w:val="28"/>
        </w:rPr>
      </w:pPr>
    </w:p>
    <w:p w:rsidR="001D6FD3" w:rsidRDefault="001D6FD3" w:rsidP="001D6FD3">
      <w:pPr>
        <w:rPr>
          <w:sz w:val="28"/>
          <w:szCs w:val="28"/>
        </w:rPr>
      </w:pPr>
    </w:p>
    <w:tbl>
      <w:tblPr>
        <w:tblW w:w="14865" w:type="dxa"/>
        <w:tblInd w:w="-5" w:type="dxa"/>
        <w:tblLayout w:type="fixed"/>
        <w:tblLook w:val="0000" w:firstRow="0" w:lastRow="0" w:firstColumn="0" w:lastColumn="0" w:noHBand="0" w:noVBand="0"/>
      </w:tblPr>
      <w:tblGrid>
        <w:gridCol w:w="675"/>
        <w:gridCol w:w="2415"/>
        <w:gridCol w:w="4820"/>
        <w:gridCol w:w="3543"/>
        <w:gridCol w:w="3412"/>
      </w:tblGrid>
      <w:tr w:rsidR="001D6FD3" w:rsidTr="00357EA7">
        <w:tc>
          <w:tcPr>
            <w:tcW w:w="675" w:type="dxa"/>
            <w:vMerge w:val="restart"/>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w:t>
            </w:r>
          </w:p>
        </w:tc>
        <w:tc>
          <w:tcPr>
            <w:tcW w:w="2415" w:type="dxa"/>
            <w:vMerge w:val="restart"/>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Этапы работы</w:t>
            </w:r>
          </w:p>
        </w:tc>
        <w:tc>
          <w:tcPr>
            <w:tcW w:w="11775" w:type="dxa"/>
            <w:gridSpan w:val="3"/>
            <w:tcBorders>
              <w:top w:val="single" w:sz="4" w:space="0" w:color="000000"/>
              <w:left w:val="single" w:sz="4" w:space="0" w:color="000000"/>
              <w:bottom w:val="single" w:sz="4" w:space="0" w:color="000000"/>
              <w:right w:val="single" w:sz="4" w:space="0" w:color="000000"/>
            </w:tcBorders>
            <w:shd w:val="clear" w:color="auto" w:fill="auto"/>
          </w:tcPr>
          <w:p w:rsidR="001D6FD3" w:rsidRDefault="001D6FD3" w:rsidP="00357EA7">
            <w:pPr>
              <w:jc w:val="center"/>
            </w:pPr>
            <w:r>
              <w:rPr>
                <w:b/>
              </w:rPr>
              <w:t>Содержание этапа</w:t>
            </w:r>
          </w:p>
        </w:tc>
      </w:tr>
      <w:tr w:rsidR="001D6FD3" w:rsidTr="00357EA7">
        <w:tc>
          <w:tcPr>
            <w:tcW w:w="675" w:type="dxa"/>
            <w:vMerge/>
            <w:tcBorders>
              <w:top w:val="single" w:sz="4" w:space="0" w:color="000000"/>
              <w:left w:val="single" w:sz="4" w:space="0" w:color="000000"/>
              <w:bottom w:val="single" w:sz="4" w:space="0" w:color="000000"/>
            </w:tcBorders>
            <w:shd w:val="clear" w:color="auto" w:fill="auto"/>
          </w:tcPr>
          <w:p w:rsidR="001D6FD3" w:rsidRDefault="001D6FD3" w:rsidP="00357EA7">
            <w:pPr>
              <w:snapToGrid w:val="0"/>
              <w:jc w:val="center"/>
              <w:rPr>
                <w:b/>
              </w:rPr>
            </w:pPr>
          </w:p>
        </w:tc>
        <w:tc>
          <w:tcPr>
            <w:tcW w:w="2415" w:type="dxa"/>
            <w:vMerge/>
            <w:tcBorders>
              <w:top w:val="single" w:sz="4" w:space="0" w:color="000000"/>
              <w:left w:val="single" w:sz="4" w:space="0" w:color="000000"/>
              <w:bottom w:val="single" w:sz="4" w:space="0" w:color="000000"/>
            </w:tcBorders>
            <w:shd w:val="clear" w:color="auto" w:fill="auto"/>
          </w:tcPr>
          <w:p w:rsidR="001D6FD3" w:rsidRDefault="001D6FD3" w:rsidP="00357EA7">
            <w:pPr>
              <w:snapToGrid w:val="0"/>
              <w:jc w:val="center"/>
              <w:rPr>
                <w:b/>
              </w:rPr>
            </w:pP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Деятельность учителя</w:t>
            </w:r>
          </w:p>
        </w:tc>
        <w:tc>
          <w:tcPr>
            <w:tcW w:w="3543"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Деятельность ученика</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Default="001D6FD3" w:rsidP="00357EA7">
            <w:pPr>
              <w:jc w:val="center"/>
            </w:pPr>
            <w:r>
              <w:rPr>
                <w:b/>
              </w:rPr>
              <w:t>УУД</w:t>
            </w:r>
          </w:p>
        </w:tc>
      </w:tr>
      <w:tr w:rsidR="001D6FD3" w:rsidTr="00357EA7">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bCs/>
              </w:rPr>
            </w:pPr>
            <w:r>
              <w:rPr>
                <w:b/>
              </w:rPr>
              <w:t>1</w:t>
            </w:r>
          </w:p>
        </w:tc>
        <w:tc>
          <w:tcPr>
            <w:tcW w:w="241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bCs/>
              </w:rPr>
              <w:t>Организационно-мотивационный этап учебного занятия</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pPr>
              <w:pStyle w:val="NoSpacing"/>
              <w:spacing w:line="100" w:lineRule="atLeast"/>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подготовка учащихся к работе на уроке; обеспечение благоприятного микроклимата.</w:t>
            </w:r>
            <w:r>
              <w:rPr>
                <w:rFonts w:ascii="Times New Roman" w:hAnsi="Times New Roman" w:cs="Times New Roman"/>
                <w:sz w:val="24"/>
                <w:szCs w:val="24"/>
              </w:rPr>
              <w:br/>
            </w:r>
            <w:r>
              <w:rPr>
                <w:rFonts w:ascii="Times New Roman" w:hAnsi="Times New Roman" w:cs="Times New Roman"/>
                <w:b/>
                <w:bCs/>
                <w:sz w:val="24"/>
                <w:szCs w:val="24"/>
              </w:rPr>
              <w:t>Форма</w:t>
            </w:r>
            <w:r>
              <w:rPr>
                <w:rFonts w:ascii="Times New Roman" w:hAnsi="Times New Roman" w:cs="Times New Roman"/>
                <w:sz w:val="24"/>
                <w:szCs w:val="24"/>
              </w:rPr>
              <w:t>: фронтальная.</w:t>
            </w:r>
            <w:r>
              <w:rPr>
                <w:rFonts w:ascii="Times New Roman" w:hAnsi="Times New Roman" w:cs="Times New Roman"/>
                <w:sz w:val="24"/>
                <w:szCs w:val="24"/>
              </w:rPr>
              <w:br/>
            </w:r>
            <w:r>
              <w:rPr>
                <w:rFonts w:ascii="Times New Roman" w:hAnsi="Times New Roman" w:cs="Times New Roman"/>
                <w:b/>
                <w:bCs/>
                <w:sz w:val="24"/>
                <w:szCs w:val="24"/>
              </w:rPr>
              <w:t>Средства:</w:t>
            </w:r>
            <w:r>
              <w:rPr>
                <w:rFonts w:ascii="Times New Roman" w:hAnsi="Times New Roman" w:cs="Times New Roman"/>
                <w:sz w:val="24"/>
                <w:szCs w:val="24"/>
              </w:rPr>
              <w:t xml:space="preserve"> языковые.</w:t>
            </w:r>
            <w:r>
              <w:rPr>
                <w:rFonts w:ascii="Times New Roman" w:hAnsi="Times New Roman" w:cs="Times New Roman"/>
                <w:sz w:val="24"/>
                <w:szCs w:val="24"/>
              </w:rPr>
              <w:br/>
            </w:r>
            <w:r>
              <w:rPr>
                <w:rFonts w:ascii="Times New Roman" w:hAnsi="Times New Roman" w:cs="Times New Roman"/>
                <w:b/>
                <w:bCs/>
                <w:sz w:val="24"/>
                <w:szCs w:val="24"/>
              </w:rPr>
              <w:t>Результат:</w:t>
            </w:r>
            <w:r>
              <w:rPr>
                <w:rFonts w:ascii="Times New Roman" w:hAnsi="Times New Roman" w:cs="Times New Roman"/>
                <w:sz w:val="24"/>
                <w:szCs w:val="24"/>
              </w:rPr>
              <w:t xml:space="preserve"> учащиеся готовы к </w:t>
            </w:r>
            <w:r>
              <w:rPr>
                <w:rFonts w:ascii="Times New Roman" w:hAnsi="Times New Roman" w:cs="Times New Roman"/>
                <w:sz w:val="24"/>
                <w:szCs w:val="24"/>
              </w:rPr>
              <w:lastRenderedPageBreak/>
              <w:t>продуктивной деятельности.</w:t>
            </w:r>
            <w:r>
              <w:rPr>
                <w:rFonts w:ascii="Times New Roman" w:hAnsi="Times New Roman" w:cs="Times New Roman"/>
                <w:sz w:val="24"/>
                <w:szCs w:val="24"/>
              </w:rPr>
              <w:br/>
            </w:r>
            <w:r>
              <w:rPr>
                <w:rFonts w:ascii="Times New Roman" w:hAnsi="Times New Roman" w:cs="Times New Roman"/>
                <w:b/>
                <w:bCs/>
                <w:sz w:val="24"/>
                <w:szCs w:val="24"/>
              </w:rPr>
              <w:t>Приемы контроля:</w:t>
            </w:r>
            <w:r>
              <w:rPr>
                <w:rFonts w:ascii="Times New Roman" w:hAnsi="Times New Roman" w:cs="Times New Roman"/>
                <w:sz w:val="24"/>
                <w:szCs w:val="24"/>
              </w:rPr>
              <w:t xml:space="preserve"> </w:t>
            </w:r>
            <w:proofErr w:type="gramStart"/>
            <w:r>
              <w:rPr>
                <w:rFonts w:ascii="Times New Roman" w:hAnsi="Times New Roman" w:cs="Times New Roman"/>
                <w:sz w:val="24"/>
                <w:szCs w:val="24"/>
              </w:rPr>
              <w:t>устный</w:t>
            </w:r>
            <w:proofErr w:type="gramEnd"/>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Принцип:</w:t>
            </w:r>
            <w:r>
              <w:rPr>
                <w:rFonts w:ascii="Times New Roman" w:hAnsi="Times New Roman" w:cs="Times New Roman"/>
                <w:sz w:val="24"/>
                <w:szCs w:val="24"/>
              </w:rPr>
              <w:t xml:space="preserve"> психологической комфортности</w:t>
            </w:r>
          </w:p>
          <w:p w:rsidR="001D6FD3" w:rsidRDefault="001D6FD3" w:rsidP="00357EA7">
            <w:pPr>
              <w:pStyle w:val="NoSpacing"/>
              <w:spacing w:line="100" w:lineRule="atLeast"/>
              <w:rPr>
                <w:rFonts w:ascii="Times New Roman" w:hAnsi="Times New Roman" w:cs="Times New Roman"/>
                <w:sz w:val="24"/>
                <w:szCs w:val="24"/>
              </w:rPr>
            </w:pPr>
          </w:p>
          <w:p w:rsidR="001D6FD3" w:rsidRPr="00E144E9" w:rsidRDefault="001D6FD3" w:rsidP="00357EA7">
            <w:pPr>
              <w:pStyle w:val="NoSpacing"/>
              <w:spacing w:line="100" w:lineRule="atLeast"/>
              <w:rPr>
                <w:rFonts w:ascii="Times New Roman" w:hAnsi="Times New Roman" w:cs="Times New Roman"/>
                <w:sz w:val="24"/>
                <w:szCs w:val="24"/>
              </w:rPr>
            </w:pPr>
            <w:r w:rsidRPr="00E144E9">
              <w:rPr>
                <w:rFonts w:ascii="Times New Roman" w:hAnsi="Times New Roman" w:cs="Times New Roman"/>
                <w:sz w:val="24"/>
                <w:szCs w:val="24"/>
              </w:rPr>
              <w:t xml:space="preserve">- </w:t>
            </w:r>
            <w:r>
              <w:rPr>
                <w:rFonts w:ascii="Times New Roman" w:hAnsi="Times New Roman" w:cs="Times New Roman"/>
                <w:sz w:val="24"/>
                <w:szCs w:val="24"/>
              </w:rPr>
              <w:t>Приветствует</w:t>
            </w:r>
            <w:r w:rsidRPr="00E144E9">
              <w:rPr>
                <w:rFonts w:ascii="Times New Roman" w:hAnsi="Times New Roman" w:cs="Times New Roman"/>
                <w:sz w:val="24"/>
                <w:szCs w:val="24"/>
              </w:rPr>
              <w:t xml:space="preserve"> </w:t>
            </w:r>
            <w:r>
              <w:rPr>
                <w:rFonts w:ascii="Times New Roman" w:hAnsi="Times New Roman" w:cs="Times New Roman"/>
                <w:sz w:val="24"/>
                <w:szCs w:val="24"/>
              </w:rPr>
              <w:t>учащихся</w:t>
            </w:r>
            <w:r w:rsidRPr="00E144E9">
              <w:rPr>
                <w:rFonts w:ascii="Times New Roman" w:hAnsi="Times New Roman" w:cs="Times New Roman"/>
                <w:sz w:val="24"/>
                <w:szCs w:val="24"/>
              </w:rPr>
              <w:t>.</w:t>
            </w:r>
          </w:p>
          <w:p w:rsidR="001D6FD3" w:rsidRPr="00E144E9" w:rsidRDefault="001D6FD3" w:rsidP="00357EA7">
            <w:pPr>
              <w:pStyle w:val="NoSpacing"/>
              <w:spacing w:line="100" w:lineRule="atLeast"/>
              <w:rPr>
                <w:rFonts w:ascii="Times New Roman" w:hAnsi="Times New Roman" w:cs="Times New Roman"/>
                <w:sz w:val="24"/>
                <w:szCs w:val="24"/>
              </w:rPr>
            </w:pPr>
            <w:r>
              <w:rPr>
                <w:rFonts w:ascii="Times New Roman" w:hAnsi="Times New Roman" w:cs="Times New Roman"/>
                <w:sz w:val="24"/>
                <w:szCs w:val="24"/>
                <w:lang w:val="en-US"/>
              </w:rPr>
              <w:t>Good</w:t>
            </w:r>
            <w:r w:rsidRPr="00E144E9">
              <w:rPr>
                <w:rFonts w:ascii="Times New Roman" w:hAnsi="Times New Roman" w:cs="Times New Roman"/>
                <w:sz w:val="24"/>
                <w:szCs w:val="24"/>
              </w:rPr>
              <w:t xml:space="preserve"> </w:t>
            </w:r>
            <w:r>
              <w:rPr>
                <w:rFonts w:ascii="Times New Roman" w:hAnsi="Times New Roman" w:cs="Times New Roman"/>
                <w:sz w:val="24"/>
                <w:szCs w:val="24"/>
                <w:lang w:val="en-US"/>
              </w:rPr>
              <w:t>morning</w:t>
            </w:r>
            <w:r w:rsidRPr="00E144E9">
              <w:rPr>
                <w:rFonts w:ascii="Times New Roman" w:hAnsi="Times New Roman" w:cs="Times New Roman"/>
                <w:sz w:val="24"/>
                <w:szCs w:val="24"/>
              </w:rPr>
              <w:t xml:space="preserve">, </w:t>
            </w:r>
            <w:r>
              <w:rPr>
                <w:rFonts w:ascii="Times New Roman" w:hAnsi="Times New Roman" w:cs="Times New Roman"/>
                <w:sz w:val="24"/>
                <w:szCs w:val="24"/>
                <w:lang w:val="en-US"/>
              </w:rPr>
              <w:t>children</w:t>
            </w:r>
            <w:r w:rsidRPr="00E144E9">
              <w:rPr>
                <w:rFonts w:ascii="Times New Roman" w:hAnsi="Times New Roman" w:cs="Times New Roman"/>
                <w:sz w:val="24"/>
                <w:szCs w:val="24"/>
              </w:rPr>
              <w:t>.</w:t>
            </w:r>
          </w:p>
          <w:p w:rsidR="001D6FD3" w:rsidRPr="001D6FD3" w:rsidRDefault="001D6FD3" w:rsidP="00357EA7">
            <w:pPr>
              <w:spacing w:line="276" w:lineRule="auto"/>
              <w:rPr>
                <w:lang w:val="en-US"/>
              </w:rPr>
            </w:pPr>
            <w:proofErr w:type="gramStart"/>
            <w:r>
              <w:t>Приветствует</w:t>
            </w:r>
            <w:r w:rsidRPr="00666E0F">
              <w:rPr>
                <w:lang w:val="en-US"/>
              </w:rPr>
              <w:t xml:space="preserve"> </w:t>
            </w:r>
            <w:r>
              <w:t>учащихся</w:t>
            </w:r>
            <w:r>
              <w:rPr>
                <w:i/>
                <w:lang w:val="en-US"/>
              </w:rPr>
              <w:t>(Good morning, my dear children!</w:t>
            </w:r>
            <w:proofErr w:type="gramEnd"/>
            <w:r>
              <w:rPr>
                <w:i/>
                <w:lang w:val="en-US"/>
              </w:rPr>
              <w:t xml:space="preserve"> I am glad to see you, sit down please)</w:t>
            </w:r>
            <w:r>
              <w:rPr>
                <w:lang w:val="en-US"/>
              </w:rPr>
              <w:t xml:space="preserve">, </w:t>
            </w:r>
            <w:r>
              <w:t>проверяет</w:t>
            </w:r>
            <w:r w:rsidRPr="003D3905">
              <w:rPr>
                <w:lang w:val="en-US"/>
              </w:rPr>
              <w:t xml:space="preserve"> </w:t>
            </w:r>
            <w:r>
              <w:t>готовность</w:t>
            </w:r>
            <w:r w:rsidRPr="003D3905">
              <w:rPr>
                <w:lang w:val="en-US"/>
              </w:rPr>
              <w:t xml:space="preserve"> </w:t>
            </w:r>
            <w:r>
              <w:t>учащихся</w:t>
            </w:r>
            <w:r w:rsidRPr="003D3905">
              <w:rPr>
                <w:lang w:val="en-US"/>
              </w:rPr>
              <w:t xml:space="preserve"> </w:t>
            </w:r>
            <w:r>
              <w:t>к</w:t>
            </w:r>
            <w:r w:rsidRPr="003D3905">
              <w:rPr>
                <w:lang w:val="en-US"/>
              </w:rPr>
              <w:t xml:space="preserve"> </w:t>
            </w:r>
            <w:r>
              <w:t>уроку</w:t>
            </w:r>
            <w:r>
              <w:rPr>
                <w:lang w:val="en-US"/>
              </w:rPr>
              <w:t xml:space="preserve">. </w:t>
            </w:r>
          </w:p>
          <w:p w:rsidR="001D6FD3" w:rsidRPr="00236531" w:rsidRDefault="001D6FD3" w:rsidP="00357EA7">
            <w:pPr>
              <w:suppressAutoHyphens w:val="0"/>
              <w:spacing w:line="276" w:lineRule="auto"/>
              <w:rPr>
                <w:rFonts w:eastAsia="Calibri"/>
                <w:lang w:eastAsia="en-US"/>
              </w:rPr>
            </w:pPr>
            <w:r w:rsidRPr="00236531">
              <w:rPr>
                <w:rFonts w:eastAsia="Calibri"/>
                <w:lang w:eastAsia="en-US"/>
              </w:rPr>
              <w:t>Учитель побуждает детей отвечать на его вопросы:</w:t>
            </w:r>
          </w:p>
          <w:p w:rsidR="001D6FD3" w:rsidRPr="00236531" w:rsidRDefault="001D6FD3" w:rsidP="00357EA7">
            <w:pPr>
              <w:suppressAutoHyphens w:val="0"/>
              <w:spacing w:line="276" w:lineRule="auto"/>
              <w:rPr>
                <w:rFonts w:eastAsia="Calibri"/>
                <w:lang w:val="en-US" w:eastAsia="en-US"/>
              </w:rPr>
            </w:pPr>
            <w:r w:rsidRPr="00236531">
              <w:rPr>
                <w:rFonts w:eastAsia="Calibri"/>
                <w:lang w:val="en-US" w:eastAsia="en-US"/>
              </w:rPr>
              <w:t>- Do you live far from school?</w:t>
            </w:r>
          </w:p>
          <w:p w:rsidR="001D6FD3" w:rsidRPr="00236531" w:rsidRDefault="001D6FD3" w:rsidP="00357EA7">
            <w:pPr>
              <w:suppressAutoHyphens w:val="0"/>
              <w:spacing w:line="276" w:lineRule="auto"/>
              <w:rPr>
                <w:rFonts w:eastAsia="Calibri"/>
                <w:lang w:val="en-US" w:eastAsia="en-US"/>
              </w:rPr>
            </w:pPr>
            <w:r w:rsidRPr="00236531">
              <w:rPr>
                <w:rFonts w:eastAsia="Calibri"/>
                <w:lang w:val="en-US" w:eastAsia="en-US"/>
              </w:rPr>
              <w:t>- How do you usually get to school?</w:t>
            </w:r>
          </w:p>
          <w:p w:rsidR="001D6FD3" w:rsidRPr="00236531" w:rsidRDefault="001D6FD3" w:rsidP="00357EA7">
            <w:pPr>
              <w:suppressAutoHyphens w:val="0"/>
              <w:spacing w:line="276" w:lineRule="auto"/>
              <w:rPr>
                <w:rFonts w:eastAsia="Calibri"/>
                <w:lang w:val="en-US" w:eastAsia="en-US"/>
              </w:rPr>
            </w:pPr>
            <w:r w:rsidRPr="00236531">
              <w:rPr>
                <w:rFonts w:eastAsia="Calibri"/>
                <w:lang w:val="en-US" w:eastAsia="en-US"/>
              </w:rPr>
              <w:t xml:space="preserve">- How long does it take to get to school? </w:t>
            </w:r>
          </w:p>
          <w:p w:rsidR="001D6FD3" w:rsidRPr="00236531" w:rsidRDefault="001D6FD3" w:rsidP="00357EA7">
            <w:pPr>
              <w:spacing w:line="276" w:lineRule="auto"/>
              <w:rPr>
                <w:lang w:val="en-US"/>
              </w:rPr>
            </w:pPr>
            <w:r w:rsidRPr="00236531">
              <w:rPr>
                <w:rFonts w:eastAsia="Calibri"/>
                <w:lang w:val="en-US" w:eastAsia="en-US"/>
              </w:rPr>
              <w:t>- By the way, what was your home task?</w:t>
            </w:r>
          </w:p>
        </w:tc>
        <w:tc>
          <w:tcPr>
            <w:tcW w:w="3543" w:type="dxa"/>
            <w:tcBorders>
              <w:top w:val="single" w:sz="4" w:space="0" w:color="000000"/>
              <w:left w:val="single" w:sz="4" w:space="0" w:color="000000"/>
              <w:bottom w:val="single" w:sz="4" w:space="0" w:color="000000"/>
            </w:tcBorders>
            <w:shd w:val="clear" w:color="auto" w:fill="auto"/>
          </w:tcPr>
          <w:p w:rsidR="001D6FD3" w:rsidRPr="003D3905" w:rsidRDefault="001D6FD3" w:rsidP="00357EA7">
            <w:pPr>
              <w:pStyle w:val="WW-"/>
              <w:spacing w:after="0" w:line="100" w:lineRule="atLeast"/>
              <w:jc w:val="both"/>
              <w:rPr>
                <w:rFonts w:cs="Times New Roman"/>
                <w:spacing w:val="-2"/>
              </w:rPr>
            </w:pPr>
            <w:r>
              <w:rPr>
                <w:rFonts w:cs="Times New Roman"/>
                <w:b/>
              </w:rPr>
              <w:lastRenderedPageBreak/>
              <w:t xml:space="preserve">Цель: </w:t>
            </w:r>
            <w:r>
              <w:rPr>
                <w:rFonts w:cs="Times New Roman"/>
                <w:spacing w:val="-2"/>
              </w:rPr>
              <w:t xml:space="preserve">включиться в иноязычное общение, отреагировав на реплику учителя согласно коммуникативной задаче. </w:t>
            </w:r>
          </w:p>
          <w:p w:rsidR="001D6FD3" w:rsidRDefault="001D6FD3" w:rsidP="00357EA7">
            <w:pPr>
              <w:spacing w:line="100" w:lineRule="atLeast"/>
            </w:pPr>
          </w:p>
          <w:p w:rsidR="001D6FD3" w:rsidRDefault="001D6FD3" w:rsidP="00357EA7">
            <w:pPr>
              <w:spacing w:line="100" w:lineRule="atLeast"/>
            </w:pPr>
          </w:p>
          <w:p w:rsidR="001D6FD3" w:rsidRDefault="001D6FD3" w:rsidP="00357EA7">
            <w:pPr>
              <w:spacing w:line="100" w:lineRule="atLeast"/>
            </w:pPr>
          </w:p>
          <w:p w:rsidR="001D6FD3" w:rsidRDefault="001D6FD3" w:rsidP="00357EA7">
            <w:pPr>
              <w:spacing w:line="100" w:lineRule="atLeast"/>
            </w:pPr>
          </w:p>
          <w:p w:rsidR="001D6FD3" w:rsidRDefault="001D6FD3" w:rsidP="00357EA7">
            <w:pPr>
              <w:spacing w:line="100" w:lineRule="atLeast"/>
            </w:pPr>
          </w:p>
          <w:p w:rsidR="001D6FD3" w:rsidRDefault="001D6FD3" w:rsidP="00357EA7">
            <w:pPr>
              <w:spacing w:line="100" w:lineRule="atLeast"/>
            </w:pPr>
          </w:p>
          <w:p w:rsidR="001D6FD3" w:rsidRDefault="001D6FD3" w:rsidP="00357EA7">
            <w:pPr>
              <w:spacing w:line="100" w:lineRule="atLeast"/>
            </w:pPr>
          </w:p>
          <w:p w:rsidR="001D6FD3" w:rsidRDefault="001D6FD3" w:rsidP="00357EA7">
            <w:pPr>
              <w:spacing w:line="100" w:lineRule="atLeast"/>
            </w:pPr>
          </w:p>
          <w:p w:rsidR="001D6FD3" w:rsidRDefault="001D6FD3" w:rsidP="00357EA7">
            <w:pPr>
              <w:spacing w:line="100" w:lineRule="atLeast"/>
            </w:pPr>
            <w:r>
              <w:t xml:space="preserve">Здороваются с учителем </w:t>
            </w:r>
            <w:r>
              <w:rPr>
                <w:i/>
              </w:rPr>
              <w:t>(</w:t>
            </w:r>
            <w:r>
              <w:rPr>
                <w:i/>
                <w:lang w:val="en-US"/>
              </w:rPr>
              <w:t>Good</w:t>
            </w:r>
            <w:r>
              <w:rPr>
                <w:i/>
              </w:rPr>
              <w:t xml:space="preserve"> </w:t>
            </w:r>
            <w:r>
              <w:rPr>
                <w:i/>
                <w:lang w:val="en-US"/>
              </w:rPr>
              <w:t>afternoon</w:t>
            </w:r>
            <w:r>
              <w:rPr>
                <w:i/>
              </w:rPr>
              <w:t xml:space="preserve">, </w:t>
            </w:r>
            <w:r>
              <w:rPr>
                <w:i/>
                <w:lang w:val="en-US"/>
              </w:rPr>
              <w:t>teacher</w:t>
            </w:r>
            <w:r>
              <w:rPr>
                <w:i/>
              </w:rPr>
              <w:t>)</w:t>
            </w:r>
            <w:r>
              <w:t xml:space="preserve">, садятся на свои места. Настраиваются на учебную деятельность </w:t>
            </w:r>
          </w:p>
          <w:p w:rsidR="001D6FD3" w:rsidRDefault="001D6FD3" w:rsidP="00357EA7">
            <w:pPr>
              <w:spacing w:line="100" w:lineRule="atLeast"/>
            </w:pPr>
          </w:p>
          <w:p w:rsidR="001D6FD3" w:rsidRPr="003D3905" w:rsidRDefault="001D6FD3" w:rsidP="00357EA7">
            <w:pPr>
              <w:spacing w:line="100" w:lineRule="atLeast"/>
            </w:pPr>
            <w:r w:rsidRPr="00A11A49">
              <w:t>Ученики отвечают на вопросы учителя. Они также могут задавать вопросы учителю.</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Default="001D6FD3" w:rsidP="00357EA7">
            <w:pPr>
              <w:jc w:val="both"/>
            </w:pPr>
            <w:r>
              <w:rPr>
                <w:b/>
                <w:bCs/>
              </w:rPr>
              <w:lastRenderedPageBreak/>
              <w:t xml:space="preserve">Личностные: </w:t>
            </w:r>
            <w:r>
              <w:t>принятие своей роли ученика, соблюдение определенных правил поведения</w:t>
            </w:r>
            <w:r>
              <w:br/>
            </w:r>
            <w:r>
              <w:rPr>
                <w:b/>
                <w:bCs/>
              </w:rPr>
              <w:t>Регулятивные</w:t>
            </w:r>
            <w:r>
              <w:t xml:space="preserve">: формируем волевую </w:t>
            </w:r>
            <w:proofErr w:type="spellStart"/>
            <w:r>
              <w:t>саморегуляцию</w:t>
            </w:r>
            <w:proofErr w:type="spellEnd"/>
            <w:r>
              <w:t xml:space="preserve">, </w:t>
            </w:r>
            <w:r>
              <w:lastRenderedPageBreak/>
              <w:t>умение настроить себя на работу, контролировать свою готовность к уроку</w:t>
            </w:r>
            <w:r>
              <w:br/>
            </w:r>
            <w:r>
              <w:rPr>
                <w:b/>
                <w:bCs/>
              </w:rPr>
              <w:t>Коммуникативные:</w:t>
            </w:r>
            <w:r>
              <w:t xml:space="preserve"> умение вступать в мини-диалог</w:t>
            </w:r>
          </w:p>
        </w:tc>
      </w:tr>
      <w:tr w:rsidR="001D6FD3" w:rsidTr="00357EA7">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lastRenderedPageBreak/>
              <w:t>2</w:t>
            </w:r>
          </w:p>
        </w:tc>
        <w:tc>
          <w:tcPr>
            <w:tcW w:w="241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rFonts w:eastAsia="Calibri"/>
                <w:b/>
              </w:rPr>
            </w:pPr>
            <w:r>
              <w:rPr>
                <w:b/>
              </w:rPr>
              <w:t>Постановка цели и задач урока.</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pPr>
              <w:spacing w:line="270" w:lineRule="atLeast"/>
              <w:rPr>
                <w:b/>
                <w:bCs/>
              </w:rPr>
            </w:pPr>
            <w:r>
              <w:rPr>
                <w:rFonts w:eastAsia="Calibri"/>
                <w:b/>
              </w:rPr>
              <w:t>Цель:</w:t>
            </w:r>
            <w:r>
              <w:rPr>
                <w:rFonts w:eastAsia="Calibri"/>
                <w:spacing w:val="-2"/>
              </w:rPr>
              <w:t xml:space="preserve"> сформулировать тему, цель, задачи урока</w:t>
            </w:r>
          </w:p>
          <w:p w:rsidR="001D6FD3" w:rsidRDefault="001D6FD3" w:rsidP="00357EA7">
            <w:pPr>
              <w:spacing w:line="270" w:lineRule="atLeast"/>
            </w:pPr>
            <w:r>
              <w:rPr>
                <w:b/>
                <w:bCs/>
              </w:rPr>
              <w:t>Форма:</w:t>
            </w:r>
            <w:r>
              <w:t xml:space="preserve"> фронтальная</w:t>
            </w:r>
            <w:r>
              <w:br/>
            </w:r>
            <w:r>
              <w:rPr>
                <w:b/>
                <w:bCs/>
              </w:rPr>
              <w:t>Средства:</w:t>
            </w:r>
            <w:r>
              <w:t xml:space="preserve"> языковые</w:t>
            </w:r>
            <w:r>
              <w:br/>
            </w:r>
            <w:r>
              <w:rPr>
                <w:b/>
                <w:bCs/>
              </w:rPr>
              <w:t>Результат:</w:t>
            </w:r>
            <w:r>
              <w:t xml:space="preserve"> формируется проблемный вопрос</w:t>
            </w:r>
            <w:r>
              <w:br/>
            </w:r>
            <w:r>
              <w:rPr>
                <w:b/>
                <w:bCs/>
              </w:rPr>
              <w:t>Приемы контроля:</w:t>
            </w:r>
            <w:r>
              <w:t xml:space="preserve"> устный</w:t>
            </w:r>
          </w:p>
          <w:p w:rsidR="001D6FD3" w:rsidRDefault="001D6FD3" w:rsidP="00357EA7">
            <w:pPr>
              <w:spacing w:line="240" w:lineRule="atLeast"/>
            </w:pPr>
          </w:p>
          <w:p w:rsidR="001D6FD3" w:rsidRDefault="001D6FD3" w:rsidP="00357EA7">
            <w:pPr>
              <w:spacing w:line="100" w:lineRule="atLeast"/>
              <w:rPr>
                <w:lang w:val="en-US"/>
              </w:rPr>
            </w:pPr>
            <w:r>
              <w:rPr>
                <w:lang w:val="en-US"/>
              </w:rPr>
              <w:t>Please, look at the blackboard and say what we are going to speak about? You can see different pictures on it.</w:t>
            </w:r>
          </w:p>
          <w:p w:rsidR="001D6FD3" w:rsidRDefault="001D6FD3" w:rsidP="00357EA7">
            <w:pPr>
              <w:spacing w:line="240" w:lineRule="atLeast"/>
              <w:rPr>
                <w:rFonts w:eastAsia="Calibri"/>
                <w:b/>
                <w:spacing w:val="-2"/>
              </w:rPr>
            </w:pPr>
          </w:p>
        </w:tc>
        <w:tc>
          <w:tcPr>
            <w:tcW w:w="3543" w:type="dxa"/>
            <w:tcBorders>
              <w:top w:val="single" w:sz="4" w:space="0" w:color="000000"/>
              <w:left w:val="single" w:sz="4" w:space="0" w:color="000000"/>
              <w:bottom w:val="single" w:sz="4" w:space="0" w:color="000000"/>
            </w:tcBorders>
            <w:shd w:val="clear" w:color="auto" w:fill="auto"/>
          </w:tcPr>
          <w:p w:rsidR="001D6FD3" w:rsidRDefault="001D6FD3" w:rsidP="00357EA7">
            <w:pPr>
              <w:spacing w:after="200" w:line="276" w:lineRule="auto"/>
            </w:pPr>
            <w:r>
              <w:rPr>
                <w:rFonts w:eastAsia="Calibri"/>
                <w:b/>
                <w:spacing w:val="-2"/>
              </w:rPr>
              <w:t>Цель</w:t>
            </w:r>
            <w:r>
              <w:rPr>
                <w:rFonts w:eastAsia="Calibri"/>
                <w:spacing w:val="-2"/>
              </w:rPr>
              <w:t>: сформулировать тему, цель, задачи урока</w:t>
            </w:r>
          </w:p>
          <w:p w:rsidR="001D6FD3" w:rsidRDefault="001D6FD3" w:rsidP="00357EA7"/>
          <w:p w:rsidR="001D6FD3" w:rsidRDefault="001D6FD3" w:rsidP="00357EA7"/>
          <w:p w:rsidR="001D6FD3" w:rsidRDefault="001D6FD3" w:rsidP="00357EA7"/>
          <w:p w:rsidR="001D6FD3" w:rsidRDefault="001D6FD3" w:rsidP="00357EA7"/>
          <w:p w:rsidR="001D6FD3" w:rsidRDefault="001D6FD3" w:rsidP="00357EA7">
            <w:pPr>
              <w:rPr>
                <w:b/>
                <w:bCs/>
              </w:rPr>
            </w:pPr>
          </w:p>
          <w:p w:rsidR="001D6FD3" w:rsidRDefault="001D6FD3" w:rsidP="00357EA7">
            <w:pPr>
              <w:rPr>
                <w:b/>
                <w:bCs/>
              </w:rPr>
            </w:pPr>
            <w:r>
              <w:t>Смотрят на картинки на доске, догадываются, выдвигают тему урока. С помощью учителя формируют цель урока.</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Default="001D6FD3" w:rsidP="00357EA7">
            <w:pPr>
              <w:spacing w:line="270" w:lineRule="atLeast"/>
              <w:jc w:val="both"/>
              <w:rPr>
                <w:b/>
                <w:bCs/>
              </w:rPr>
            </w:pPr>
            <w:r>
              <w:rPr>
                <w:b/>
                <w:bCs/>
              </w:rPr>
              <w:t xml:space="preserve">Личностные: </w:t>
            </w:r>
            <w:r>
              <w:t xml:space="preserve">формирование мотивации, </w:t>
            </w:r>
            <w:proofErr w:type="spellStart"/>
            <w:r>
              <w:t>смыслообразование</w:t>
            </w:r>
            <w:proofErr w:type="spellEnd"/>
            <w:r>
              <w:br/>
            </w:r>
            <w:r>
              <w:rPr>
                <w:b/>
                <w:bCs/>
              </w:rPr>
              <w:t>Познавательные:</w:t>
            </w:r>
            <w:r>
              <w:t xml:space="preserve"> умение структурировать свои знания по определенной теме, определение познавательной цели, определение логической цепи рассуждений</w:t>
            </w:r>
          </w:p>
          <w:p w:rsidR="001D6FD3" w:rsidRDefault="001D6FD3" w:rsidP="00357EA7">
            <w:pPr>
              <w:jc w:val="both"/>
            </w:pPr>
            <w:proofErr w:type="gramStart"/>
            <w:r>
              <w:rPr>
                <w:b/>
                <w:bCs/>
              </w:rPr>
              <w:t>Регулятивные:</w:t>
            </w:r>
            <w:r>
              <w:t xml:space="preserve"> постановка учебной задачи на основе соотнесения известного с неизвестным, планирование</w:t>
            </w:r>
            <w:proofErr w:type="gramEnd"/>
          </w:p>
        </w:tc>
      </w:tr>
      <w:tr w:rsidR="001D6FD3" w:rsidTr="00357EA7">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3</w:t>
            </w:r>
          </w:p>
        </w:tc>
        <w:tc>
          <w:tcPr>
            <w:tcW w:w="2415" w:type="dxa"/>
            <w:tcBorders>
              <w:top w:val="single" w:sz="4" w:space="0" w:color="000000"/>
              <w:left w:val="single" w:sz="4" w:space="0" w:color="000000"/>
              <w:bottom w:val="single" w:sz="4" w:space="0" w:color="000000"/>
            </w:tcBorders>
            <w:shd w:val="clear" w:color="auto" w:fill="auto"/>
          </w:tcPr>
          <w:p w:rsidR="001D6FD3" w:rsidRPr="00236531" w:rsidRDefault="001D6FD3" w:rsidP="00357EA7">
            <w:pPr>
              <w:pStyle w:val="a5"/>
              <w:suppressAutoHyphens w:val="0"/>
              <w:spacing w:after="0" w:line="240" w:lineRule="auto"/>
              <w:ind w:left="0"/>
              <w:contextualSpacing/>
              <w:jc w:val="center"/>
              <w:rPr>
                <w:rFonts w:ascii="Times New Roman" w:hAnsi="Times New Roman" w:cs="Times New Roman"/>
                <w:b/>
                <w:sz w:val="24"/>
                <w:szCs w:val="24"/>
              </w:rPr>
            </w:pPr>
            <w:r w:rsidRPr="00236531">
              <w:rPr>
                <w:rFonts w:ascii="Times New Roman" w:hAnsi="Times New Roman" w:cs="Times New Roman"/>
                <w:b/>
                <w:sz w:val="24"/>
                <w:szCs w:val="24"/>
              </w:rPr>
              <w:t>Проверка домашнего задания.</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pPr>
              <w:rPr>
                <w:b/>
              </w:rPr>
            </w:pPr>
            <w:r w:rsidRPr="003736DE">
              <w:rPr>
                <w:b/>
              </w:rPr>
              <w:t xml:space="preserve">Цель: </w:t>
            </w:r>
            <w:r>
              <w:rPr>
                <w:rFonts w:eastAsia="Calibri"/>
                <w:lang w:eastAsia="en-US"/>
              </w:rPr>
              <w:t>п</w:t>
            </w:r>
            <w:r w:rsidRPr="003736DE">
              <w:rPr>
                <w:rFonts w:eastAsia="Calibri"/>
                <w:lang w:eastAsia="en-US"/>
              </w:rPr>
              <w:t>роверить, как усвоен пройденный материал</w:t>
            </w:r>
            <w:r w:rsidRPr="003736DE">
              <w:rPr>
                <w:b/>
              </w:rPr>
              <w:t xml:space="preserve"> </w:t>
            </w:r>
          </w:p>
          <w:p w:rsidR="001D6FD3" w:rsidRDefault="001D6FD3" w:rsidP="00357EA7">
            <w:r w:rsidRPr="00750EF0">
              <w:rPr>
                <w:b/>
              </w:rPr>
              <w:t>Форма</w:t>
            </w:r>
            <w:r>
              <w:t>: фронтальная</w:t>
            </w:r>
          </w:p>
          <w:p w:rsidR="001D6FD3" w:rsidRDefault="001D6FD3" w:rsidP="00357EA7">
            <w:r w:rsidRPr="00750EF0">
              <w:rPr>
                <w:b/>
              </w:rPr>
              <w:lastRenderedPageBreak/>
              <w:t>Средства</w:t>
            </w:r>
            <w:r>
              <w:t>: языковые</w:t>
            </w:r>
          </w:p>
          <w:p w:rsidR="001D6FD3" w:rsidRDefault="001D6FD3" w:rsidP="00357EA7">
            <w:r w:rsidRPr="00750EF0">
              <w:rPr>
                <w:b/>
              </w:rPr>
              <w:t>Приемы контроля:</w:t>
            </w:r>
            <w:r>
              <w:t xml:space="preserve"> </w:t>
            </w:r>
            <w:proofErr w:type="gramStart"/>
            <w:r>
              <w:t>устный</w:t>
            </w:r>
            <w:proofErr w:type="gramEnd"/>
            <w:r>
              <w:t xml:space="preserve"> </w:t>
            </w:r>
          </w:p>
          <w:p w:rsidR="001D6FD3" w:rsidRDefault="001D6FD3" w:rsidP="00357EA7"/>
          <w:p w:rsidR="001D6FD3" w:rsidRPr="00A56147" w:rsidRDefault="001D6FD3" w:rsidP="00357EA7">
            <w:r w:rsidRPr="00A11A49">
              <w:rPr>
                <w:lang w:val="en-US"/>
              </w:rPr>
              <w:t>- As you remember, your home task was to learn by heart the words on the topic “</w:t>
            </w:r>
            <w:r>
              <w:rPr>
                <w:lang w:val="en-US"/>
              </w:rPr>
              <w:t>Road Safety</w:t>
            </w:r>
            <w:r w:rsidRPr="00A11A49">
              <w:rPr>
                <w:lang w:val="en-US"/>
              </w:rPr>
              <w:t xml:space="preserve">”. Now let’s check up your knowledge. </w:t>
            </w:r>
            <w:r>
              <w:rPr>
                <w:lang w:val="en-US"/>
              </w:rPr>
              <w:t>Look at the blackboard, please. Here’s a task for you. You should match the words from the columns and make word combinations. Then</w:t>
            </w:r>
            <w:r w:rsidRPr="00A56147">
              <w:t xml:space="preserve"> </w:t>
            </w:r>
            <w:r>
              <w:rPr>
                <w:lang w:val="en-US"/>
              </w:rPr>
              <w:t>translate</w:t>
            </w:r>
            <w:r w:rsidRPr="00A56147">
              <w:t xml:space="preserve"> </w:t>
            </w:r>
            <w:r>
              <w:rPr>
                <w:lang w:val="en-US"/>
              </w:rPr>
              <w:t>them</w:t>
            </w:r>
            <w:r w:rsidRPr="00A56147">
              <w:t xml:space="preserve">, </w:t>
            </w:r>
            <w:r>
              <w:rPr>
                <w:lang w:val="en-US"/>
              </w:rPr>
              <w:t>please</w:t>
            </w:r>
            <w:r w:rsidRPr="00A56147">
              <w:t>.</w:t>
            </w:r>
          </w:p>
          <w:p w:rsidR="001D6FD3" w:rsidRPr="00A56147" w:rsidRDefault="001D6FD3" w:rsidP="00357EA7"/>
          <w:p w:rsidR="001D6FD3" w:rsidRPr="00A23F5A" w:rsidRDefault="001D6FD3" w:rsidP="00357EA7">
            <w:r>
              <w:t>Учитель проверяет первое домашнее задание – знание слов по теме. На</w:t>
            </w:r>
            <w:r w:rsidRPr="00A23F5A">
              <w:t xml:space="preserve"> </w:t>
            </w:r>
            <w:r>
              <w:t>доске</w:t>
            </w:r>
            <w:r w:rsidRPr="00A23F5A">
              <w:t xml:space="preserve"> </w:t>
            </w:r>
            <w:r>
              <w:t>представлены</w:t>
            </w:r>
            <w:r w:rsidRPr="00A23F5A">
              <w:t xml:space="preserve"> </w:t>
            </w:r>
            <w:r>
              <w:t>две</w:t>
            </w:r>
            <w:r w:rsidRPr="00A23F5A">
              <w:t xml:space="preserve"> </w:t>
            </w:r>
            <w:r>
              <w:t>колонки</w:t>
            </w:r>
            <w:r w:rsidRPr="00A23F5A">
              <w:t xml:space="preserve"> </w:t>
            </w:r>
            <w:r>
              <w:t>слов, с помощью которых нужно составить словосочетания</w:t>
            </w:r>
            <w:r w:rsidRPr="00A23F5A">
              <w:t>:</w:t>
            </w:r>
          </w:p>
          <w:p w:rsidR="001D6FD3" w:rsidRPr="00A23F5A" w:rsidRDefault="001D6FD3" w:rsidP="00357EA7"/>
          <w:p w:rsidR="001D6FD3" w:rsidRPr="000C10CB" w:rsidRDefault="001D6FD3" w:rsidP="00357EA7">
            <w:pPr>
              <w:rPr>
                <w:lang w:val="en-US"/>
              </w:rPr>
            </w:pPr>
            <w:r>
              <w:rPr>
                <w:lang w:val="en-US"/>
              </w:rPr>
              <w:t>Wear                         the window</w:t>
            </w:r>
          </w:p>
          <w:p w:rsidR="001D6FD3" w:rsidRPr="000C10CB" w:rsidRDefault="001D6FD3" w:rsidP="00357EA7">
            <w:pPr>
              <w:rPr>
                <w:lang w:val="en-US"/>
              </w:rPr>
            </w:pPr>
            <w:r>
              <w:rPr>
                <w:lang w:val="en-US"/>
              </w:rPr>
              <w:t>walk straight             the pavement</w:t>
            </w:r>
          </w:p>
          <w:p w:rsidR="001D6FD3" w:rsidRDefault="001D6FD3" w:rsidP="00357EA7">
            <w:pPr>
              <w:rPr>
                <w:lang w:val="en-US"/>
              </w:rPr>
            </w:pPr>
            <w:r>
              <w:rPr>
                <w:lang w:val="en-US"/>
              </w:rPr>
              <w:t>look                           the driver</w:t>
            </w:r>
          </w:p>
          <w:p w:rsidR="001D6FD3" w:rsidRDefault="001D6FD3" w:rsidP="00357EA7">
            <w:pPr>
              <w:rPr>
                <w:lang w:val="en-US"/>
              </w:rPr>
            </w:pPr>
            <w:r>
              <w:rPr>
                <w:lang w:val="en-US"/>
              </w:rPr>
              <w:t>run onto                     the road</w:t>
            </w:r>
          </w:p>
          <w:p w:rsidR="001D6FD3" w:rsidRDefault="001D6FD3" w:rsidP="00357EA7">
            <w:pPr>
              <w:rPr>
                <w:lang w:val="en-US"/>
              </w:rPr>
            </w:pPr>
            <w:r>
              <w:rPr>
                <w:lang w:val="en-US"/>
              </w:rPr>
              <w:t>talk to                         both ways</w:t>
            </w:r>
          </w:p>
          <w:p w:rsidR="001D6FD3" w:rsidRDefault="001D6FD3" w:rsidP="00357EA7">
            <w:pPr>
              <w:rPr>
                <w:lang w:val="en-US"/>
              </w:rPr>
            </w:pPr>
            <w:r>
              <w:rPr>
                <w:lang w:val="en-US"/>
              </w:rPr>
              <w:t>walk on                      across the road</w:t>
            </w:r>
          </w:p>
          <w:p w:rsidR="001D6FD3" w:rsidRDefault="001D6FD3" w:rsidP="00357EA7">
            <w:pPr>
              <w:rPr>
                <w:lang w:val="en-US"/>
              </w:rPr>
            </w:pPr>
            <w:r>
              <w:rPr>
                <w:lang w:val="en-US"/>
              </w:rPr>
              <w:t>lean out of                  a seat belt</w:t>
            </w:r>
          </w:p>
          <w:p w:rsidR="001D6FD3" w:rsidRPr="000C10CB" w:rsidRDefault="001D6FD3" w:rsidP="00357EA7">
            <w:pPr>
              <w:rPr>
                <w:lang w:val="en-US"/>
              </w:rPr>
            </w:pPr>
          </w:p>
          <w:p w:rsidR="001D6FD3" w:rsidRDefault="001D6FD3" w:rsidP="00357EA7">
            <w:pPr>
              <w:rPr>
                <w:lang w:val="en-US"/>
              </w:rPr>
            </w:pPr>
            <w:r w:rsidRPr="00A11A49">
              <w:rPr>
                <w:lang w:val="en-US"/>
              </w:rPr>
              <w:t xml:space="preserve">- Thank you, </w:t>
            </w:r>
            <w:r>
              <w:rPr>
                <w:lang w:val="en-US"/>
              </w:rPr>
              <w:t>that was nicely done. Now let’s come to your main task. As you remember your home task was to tell how you should behave outside.</w:t>
            </w:r>
          </w:p>
          <w:p w:rsidR="001D6FD3" w:rsidRDefault="001D6FD3" w:rsidP="00357EA7">
            <w:pPr>
              <w:rPr>
                <w:lang w:val="en-US"/>
              </w:rPr>
            </w:pPr>
          </w:p>
          <w:p w:rsidR="001D6FD3" w:rsidRPr="000C10CB" w:rsidRDefault="001D6FD3" w:rsidP="00357EA7">
            <w:r>
              <w:t>Учитель переходит к основному заданию – небольшому монологическому высказыванию о том, как нужно вести себя на улице, чтобы оставаться в безопасности.</w:t>
            </w:r>
          </w:p>
        </w:tc>
        <w:tc>
          <w:tcPr>
            <w:tcW w:w="3543" w:type="dxa"/>
            <w:tcBorders>
              <w:top w:val="single" w:sz="4" w:space="0" w:color="000000"/>
              <w:left w:val="single" w:sz="4" w:space="0" w:color="000000"/>
              <w:bottom w:val="single" w:sz="4" w:space="0" w:color="000000"/>
            </w:tcBorders>
            <w:shd w:val="clear" w:color="auto" w:fill="auto"/>
          </w:tcPr>
          <w:p w:rsidR="001D6FD3" w:rsidRPr="00750EF0" w:rsidRDefault="001D6FD3" w:rsidP="00357EA7">
            <w:r w:rsidRPr="00750EF0">
              <w:rPr>
                <w:b/>
              </w:rPr>
              <w:lastRenderedPageBreak/>
              <w:t xml:space="preserve">Цель: </w:t>
            </w:r>
            <w:r>
              <w:t xml:space="preserve">повторение пройденного материала </w:t>
            </w:r>
          </w:p>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Pr="00A11A49" w:rsidRDefault="001D6FD3" w:rsidP="00357EA7">
            <w:r w:rsidRPr="00A11A49">
              <w:t>Дети вспоминают слова по теме «</w:t>
            </w:r>
            <w:r>
              <w:t>Безопасность на дорогах</w:t>
            </w:r>
            <w:r w:rsidRPr="00A11A49">
              <w:t xml:space="preserve">». Их задача заключается в том, чтобы </w:t>
            </w:r>
            <w:r>
              <w:t>соотнести слова, представленные на доске, составить словосочетания и перевести их.</w:t>
            </w:r>
          </w:p>
          <w:p w:rsidR="001D6FD3" w:rsidRPr="00A11A49" w:rsidRDefault="001D6FD3" w:rsidP="00357EA7"/>
          <w:p w:rsidR="001D6FD3" w:rsidRPr="00A11A49" w:rsidRDefault="001D6FD3" w:rsidP="00357EA7"/>
          <w:p w:rsidR="001D6FD3" w:rsidRPr="00A11A49" w:rsidRDefault="001D6FD3" w:rsidP="00357EA7"/>
          <w:p w:rsidR="001D6FD3" w:rsidRPr="00A11A49" w:rsidRDefault="001D6FD3" w:rsidP="00357EA7"/>
          <w:p w:rsidR="001D6FD3" w:rsidRPr="00A11A49"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Pr="00A11A49" w:rsidRDefault="001D6FD3" w:rsidP="00357EA7">
            <w:r>
              <w:t>Ученики по очереди выходят к доске и представляют свои работы в портфолио. Они говорят, что можно делать на улице и что нельзя.</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Pr="00E568FD" w:rsidRDefault="001D6FD3" w:rsidP="00357EA7">
            <w:proofErr w:type="gramStart"/>
            <w:r w:rsidRPr="00750EF0">
              <w:rPr>
                <w:b/>
              </w:rPr>
              <w:lastRenderedPageBreak/>
              <w:t>Познавательные:</w:t>
            </w:r>
            <w:r w:rsidRPr="00A11A49">
              <w:t xml:space="preserve"> </w:t>
            </w:r>
            <w:r>
              <w:t xml:space="preserve">актуализация полученных знаний; </w:t>
            </w:r>
            <w:r w:rsidRPr="00A23F5A">
              <w:t xml:space="preserve">осознанное </w:t>
            </w:r>
            <w:r w:rsidRPr="00A23F5A">
              <w:lastRenderedPageBreak/>
              <w:t>построение речевого высказывания</w:t>
            </w:r>
            <w:proofErr w:type="gramEnd"/>
          </w:p>
          <w:p w:rsidR="001D6FD3" w:rsidRPr="00750EF0" w:rsidRDefault="001D6FD3" w:rsidP="00357EA7">
            <w:pPr>
              <w:rPr>
                <w:b/>
              </w:rPr>
            </w:pPr>
            <w:r w:rsidRPr="00750EF0">
              <w:rPr>
                <w:b/>
              </w:rPr>
              <w:t xml:space="preserve">Коммуникативные: </w:t>
            </w:r>
          </w:p>
          <w:p w:rsidR="001D6FD3" w:rsidRPr="00A11A49" w:rsidRDefault="001D6FD3" w:rsidP="00357EA7">
            <w:r w:rsidRPr="00A11A49">
              <w:t>уме</w:t>
            </w:r>
            <w:r>
              <w:t xml:space="preserve">ние слушать и вступать в диалог; </w:t>
            </w:r>
            <w:r w:rsidRPr="00A23F5A">
              <w:t>аргументация своего мнения и позиции в коммуникации</w:t>
            </w:r>
            <w:r>
              <w:t>.</w:t>
            </w:r>
          </w:p>
          <w:p w:rsidR="001D6FD3" w:rsidRPr="00750EF0" w:rsidRDefault="001D6FD3" w:rsidP="00357EA7">
            <w:pPr>
              <w:rPr>
                <w:b/>
              </w:rPr>
            </w:pPr>
            <w:r w:rsidRPr="00750EF0">
              <w:rPr>
                <w:b/>
              </w:rPr>
              <w:t xml:space="preserve">Регулятивные: </w:t>
            </w:r>
          </w:p>
          <w:p w:rsidR="001D6FD3" w:rsidRPr="00A11A49" w:rsidRDefault="001D6FD3" w:rsidP="00357EA7">
            <w:r>
              <w:t xml:space="preserve">умение </w:t>
            </w:r>
            <w:r w:rsidRPr="00A11A49">
              <w:t xml:space="preserve">выбирать действия в соответствии с поставленной задачей, использовать речь для регуляции своего действия. </w:t>
            </w:r>
          </w:p>
          <w:p w:rsidR="001D6FD3" w:rsidRPr="00750EF0" w:rsidRDefault="001D6FD3" w:rsidP="00357EA7">
            <w:pPr>
              <w:rPr>
                <w:b/>
              </w:rPr>
            </w:pPr>
            <w:r w:rsidRPr="00750EF0">
              <w:rPr>
                <w:b/>
              </w:rPr>
              <w:t xml:space="preserve">Личностные: </w:t>
            </w:r>
          </w:p>
          <w:p w:rsidR="001D6FD3" w:rsidRPr="00A11A49" w:rsidRDefault="001D6FD3" w:rsidP="00357EA7">
            <w:r>
              <w:t xml:space="preserve">умение </w:t>
            </w:r>
            <w:r w:rsidRPr="00A11A49">
              <w:t>оценивать собственную учебную деятельность</w:t>
            </w:r>
            <w:r>
              <w:t>.</w:t>
            </w:r>
          </w:p>
        </w:tc>
      </w:tr>
      <w:tr w:rsidR="001D6FD3" w:rsidTr="00357EA7">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lastRenderedPageBreak/>
              <w:t>3</w:t>
            </w:r>
          </w:p>
        </w:tc>
        <w:tc>
          <w:tcPr>
            <w:tcW w:w="2415" w:type="dxa"/>
            <w:tcBorders>
              <w:top w:val="single" w:sz="4" w:space="0" w:color="000000"/>
              <w:left w:val="single" w:sz="4" w:space="0" w:color="000000"/>
              <w:bottom w:val="single" w:sz="4" w:space="0" w:color="000000"/>
            </w:tcBorders>
            <w:shd w:val="clear" w:color="auto" w:fill="auto"/>
          </w:tcPr>
          <w:p w:rsidR="001D6FD3" w:rsidRPr="005B3F8D" w:rsidRDefault="001D6FD3" w:rsidP="00357EA7">
            <w:pPr>
              <w:jc w:val="center"/>
              <w:rPr>
                <w:rFonts w:eastAsia="Calibri"/>
                <w:b/>
              </w:rPr>
            </w:pPr>
            <w:r>
              <w:rPr>
                <w:b/>
              </w:rPr>
              <w:t xml:space="preserve">Актуализация знаний. Введение новой лексики </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pPr>
              <w:spacing w:line="270" w:lineRule="atLeast"/>
              <w:rPr>
                <w:b/>
                <w:bCs/>
              </w:rPr>
            </w:pPr>
            <w:r>
              <w:rPr>
                <w:rFonts w:eastAsia="Calibri"/>
                <w:b/>
              </w:rPr>
              <w:t>Цель:</w:t>
            </w:r>
            <w:r>
              <w:rPr>
                <w:rFonts w:eastAsia="Calibri"/>
                <w:spacing w:val="-2"/>
              </w:rPr>
              <w:t xml:space="preserve"> </w:t>
            </w:r>
            <w:r>
              <w:t>актуализация знания учеников, необходимые для открытия нового знания и создание проблемной ситуации</w:t>
            </w:r>
          </w:p>
          <w:p w:rsidR="001D6FD3" w:rsidRPr="00236531" w:rsidRDefault="001D6FD3" w:rsidP="00357EA7">
            <w:pPr>
              <w:spacing w:line="270" w:lineRule="atLeast"/>
            </w:pPr>
            <w:r>
              <w:rPr>
                <w:b/>
                <w:bCs/>
              </w:rPr>
              <w:t>Форма:</w:t>
            </w:r>
            <w:r>
              <w:t xml:space="preserve"> фронтальная</w:t>
            </w:r>
            <w:r>
              <w:br/>
            </w:r>
            <w:r>
              <w:rPr>
                <w:b/>
                <w:bCs/>
              </w:rPr>
              <w:t>Средства:</w:t>
            </w:r>
            <w:r>
              <w:t xml:space="preserve"> языковые, наглядные</w:t>
            </w:r>
            <w:r>
              <w:br/>
            </w:r>
            <w:r>
              <w:rPr>
                <w:b/>
                <w:bCs/>
              </w:rPr>
              <w:t>Результат:</w:t>
            </w:r>
            <w:r>
              <w:t xml:space="preserve"> формируется проблемный вопрос</w:t>
            </w:r>
            <w:r>
              <w:br/>
            </w:r>
            <w:r>
              <w:rPr>
                <w:b/>
                <w:bCs/>
              </w:rPr>
              <w:t>Приемы контроля:</w:t>
            </w:r>
            <w:r>
              <w:t xml:space="preserve"> устный</w:t>
            </w:r>
          </w:p>
          <w:p w:rsidR="001D6FD3" w:rsidRPr="00236531" w:rsidRDefault="001D6FD3" w:rsidP="00357EA7">
            <w:pPr>
              <w:suppressAutoHyphens w:val="0"/>
              <w:spacing w:after="200" w:line="276" w:lineRule="auto"/>
              <w:rPr>
                <w:rFonts w:eastAsia="Calibri"/>
                <w:lang w:val="en-US" w:eastAsia="en-US"/>
              </w:rPr>
            </w:pPr>
            <w:r w:rsidRPr="00236531">
              <w:rPr>
                <w:rFonts w:eastAsia="Calibri"/>
                <w:lang w:val="en-US" w:eastAsia="en-US"/>
              </w:rPr>
              <w:t>-I have an interesting task for you. You will see different pictures on the active board, showing people in the street. Tell us, please what they are doing right and what is not.</w:t>
            </w:r>
          </w:p>
          <w:p w:rsidR="001D6FD3" w:rsidRPr="00135F47" w:rsidRDefault="001D6FD3" w:rsidP="00357EA7">
            <w:pPr>
              <w:ind w:left="105" w:hanging="1033"/>
              <w:rPr>
                <w:b/>
              </w:rPr>
            </w:pPr>
            <w:r>
              <w:rPr>
                <w:lang w:val="en-US"/>
              </w:rPr>
              <w:t>Ex</w:t>
            </w:r>
            <w:r w:rsidRPr="00B052EE">
              <w:t>.2.</w:t>
            </w:r>
          </w:p>
        </w:tc>
        <w:tc>
          <w:tcPr>
            <w:tcW w:w="3543" w:type="dxa"/>
            <w:tcBorders>
              <w:top w:val="single" w:sz="4" w:space="0" w:color="000000"/>
              <w:left w:val="single" w:sz="4" w:space="0" w:color="000000"/>
              <w:bottom w:val="single" w:sz="4" w:space="0" w:color="000000"/>
            </w:tcBorders>
            <w:shd w:val="clear" w:color="auto" w:fill="auto"/>
          </w:tcPr>
          <w:p w:rsidR="001D6FD3" w:rsidRPr="005B3F8D" w:rsidRDefault="001D6FD3" w:rsidP="00357EA7">
            <w:pPr>
              <w:spacing w:line="100" w:lineRule="atLeast"/>
            </w:pPr>
            <w:r>
              <w:rPr>
                <w:b/>
              </w:rPr>
              <w:t xml:space="preserve">Цель: </w:t>
            </w:r>
            <w:r>
              <w:t xml:space="preserve">познакомить учащихся с новыми лексическими единицами </w:t>
            </w:r>
          </w:p>
          <w:p w:rsidR="001D6FD3" w:rsidRDefault="001D6FD3" w:rsidP="00357EA7">
            <w:pPr>
              <w:spacing w:line="100" w:lineRule="atLeast"/>
              <w:jc w:val="both"/>
            </w:pPr>
          </w:p>
          <w:p w:rsidR="001D6FD3" w:rsidRDefault="001D6FD3" w:rsidP="00357EA7">
            <w:pPr>
              <w:spacing w:line="100" w:lineRule="atLeast"/>
              <w:jc w:val="both"/>
            </w:pPr>
          </w:p>
          <w:p w:rsidR="001D6FD3" w:rsidRDefault="001D6FD3" w:rsidP="00357EA7">
            <w:pPr>
              <w:spacing w:line="100" w:lineRule="atLeast"/>
              <w:jc w:val="both"/>
            </w:pPr>
          </w:p>
          <w:p w:rsidR="001D6FD3" w:rsidRDefault="001D6FD3" w:rsidP="00357EA7">
            <w:pPr>
              <w:spacing w:line="100" w:lineRule="atLeast"/>
              <w:jc w:val="both"/>
            </w:pPr>
          </w:p>
          <w:p w:rsidR="001D6FD3" w:rsidRDefault="001D6FD3" w:rsidP="00357EA7">
            <w:pPr>
              <w:jc w:val="both"/>
            </w:pPr>
          </w:p>
          <w:p w:rsidR="001D6FD3" w:rsidRDefault="001D6FD3" w:rsidP="00357EA7">
            <w:pPr>
              <w:jc w:val="both"/>
            </w:pPr>
            <w:r>
              <w:t>На мультимедийной доске появляются картинки. Задача учеников заключается в том, чтобы сказать, что люди на данных картинках делают правильно, а что нет.</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Pr="00750EF0" w:rsidRDefault="001D6FD3" w:rsidP="00357EA7">
            <w:pPr>
              <w:suppressAutoHyphens w:val="0"/>
              <w:spacing w:line="276" w:lineRule="auto"/>
              <w:rPr>
                <w:rFonts w:eastAsia="Calibri"/>
                <w:b/>
                <w:lang w:eastAsia="en-US"/>
              </w:rPr>
            </w:pPr>
            <w:r w:rsidRPr="00750EF0">
              <w:rPr>
                <w:rFonts w:eastAsia="Calibri"/>
                <w:b/>
                <w:lang w:eastAsia="en-US"/>
              </w:rPr>
              <w:t>Познавательные:</w:t>
            </w:r>
          </w:p>
          <w:p w:rsidR="001D6FD3" w:rsidRPr="00236531" w:rsidRDefault="001D6FD3" w:rsidP="00357EA7">
            <w:pPr>
              <w:suppressAutoHyphens w:val="0"/>
              <w:spacing w:line="276" w:lineRule="auto"/>
              <w:rPr>
                <w:rFonts w:eastAsia="Calibri"/>
                <w:lang w:eastAsia="en-US"/>
              </w:rPr>
            </w:pPr>
            <w:r w:rsidRPr="00236531">
              <w:rPr>
                <w:rFonts w:eastAsia="Calibri"/>
                <w:lang w:eastAsia="en-US"/>
              </w:rPr>
              <w:t>актуализация полученных знаний.</w:t>
            </w:r>
          </w:p>
          <w:p w:rsidR="001D6FD3" w:rsidRPr="00750EF0" w:rsidRDefault="001D6FD3" w:rsidP="00357EA7">
            <w:pPr>
              <w:suppressAutoHyphens w:val="0"/>
              <w:spacing w:line="276" w:lineRule="auto"/>
              <w:rPr>
                <w:rFonts w:eastAsia="Calibri"/>
                <w:b/>
                <w:lang w:eastAsia="en-US"/>
              </w:rPr>
            </w:pPr>
            <w:r w:rsidRPr="00750EF0">
              <w:rPr>
                <w:rFonts w:eastAsia="Calibri"/>
                <w:b/>
                <w:lang w:eastAsia="en-US"/>
              </w:rPr>
              <w:t xml:space="preserve">Коммуникативные: </w:t>
            </w:r>
          </w:p>
          <w:p w:rsidR="001D6FD3" w:rsidRPr="00236531" w:rsidRDefault="001D6FD3" w:rsidP="00357EA7">
            <w:pPr>
              <w:suppressAutoHyphens w:val="0"/>
              <w:spacing w:line="276" w:lineRule="auto"/>
              <w:rPr>
                <w:rFonts w:eastAsia="Calibri"/>
                <w:lang w:eastAsia="en-US"/>
              </w:rPr>
            </w:pPr>
            <w:r w:rsidRPr="00236531">
              <w:rPr>
                <w:rFonts w:eastAsia="Calibri"/>
                <w:lang w:eastAsia="en-US"/>
              </w:rPr>
              <w:t xml:space="preserve">формирование умения слушать и вступать в диалог. </w:t>
            </w:r>
            <w:r w:rsidRPr="00750EF0">
              <w:rPr>
                <w:rFonts w:eastAsia="Calibri"/>
                <w:b/>
                <w:lang w:eastAsia="en-US"/>
              </w:rPr>
              <w:t>Регулятивные:</w:t>
            </w:r>
            <w:r w:rsidRPr="00236531">
              <w:rPr>
                <w:rFonts w:eastAsia="Calibri"/>
                <w:lang w:eastAsia="en-US"/>
              </w:rPr>
              <w:t xml:space="preserve"> </w:t>
            </w:r>
          </w:p>
          <w:p w:rsidR="001D6FD3" w:rsidRPr="00236531" w:rsidRDefault="001D6FD3" w:rsidP="00357EA7">
            <w:pPr>
              <w:suppressAutoHyphens w:val="0"/>
              <w:spacing w:line="276" w:lineRule="auto"/>
              <w:rPr>
                <w:rFonts w:eastAsia="Calibri"/>
                <w:lang w:eastAsia="en-US"/>
              </w:rPr>
            </w:pPr>
            <w:r w:rsidRPr="00236531">
              <w:rPr>
                <w:rFonts w:eastAsia="Calibri"/>
                <w:lang w:eastAsia="en-US"/>
              </w:rPr>
              <w:t xml:space="preserve">умение выбирать действия в соответствии с поставленной задачей, умение использовать речь для регуляции своего действия. </w:t>
            </w:r>
          </w:p>
          <w:p w:rsidR="001D6FD3" w:rsidRPr="00750EF0" w:rsidRDefault="001D6FD3" w:rsidP="00357EA7">
            <w:pPr>
              <w:suppressAutoHyphens w:val="0"/>
              <w:spacing w:line="276" w:lineRule="auto"/>
              <w:rPr>
                <w:rFonts w:eastAsia="Calibri"/>
                <w:b/>
                <w:lang w:eastAsia="en-US"/>
              </w:rPr>
            </w:pPr>
            <w:r w:rsidRPr="00750EF0">
              <w:rPr>
                <w:rFonts w:eastAsia="Calibri"/>
                <w:b/>
                <w:lang w:eastAsia="en-US"/>
              </w:rPr>
              <w:t xml:space="preserve">Личностные: </w:t>
            </w:r>
          </w:p>
          <w:p w:rsidR="001D6FD3" w:rsidRDefault="001D6FD3" w:rsidP="00357EA7">
            <w:pPr>
              <w:contextualSpacing/>
            </w:pPr>
            <w:r w:rsidRPr="00236531">
              <w:rPr>
                <w:rFonts w:eastAsia="Calibri"/>
                <w:lang w:eastAsia="en-US"/>
              </w:rPr>
              <w:t>формирование самооценки на основе успешности учебной деятельности.</w:t>
            </w:r>
          </w:p>
        </w:tc>
      </w:tr>
      <w:tr w:rsidR="001D6FD3" w:rsidTr="00357EA7">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4</w:t>
            </w:r>
          </w:p>
        </w:tc>
        <w:tc>
          <w:tcPr>
            <w:tcW w:w="241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 xml:space="preserve">Первичное усвоение новых знаний </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pPr>
              <w:spacing w:line="276" w:lineRule="auto"/>
              <w:rPr>
                <w:b/>
                <w:bCs/>
              </w:rPr>
            </w:pPr>
            <w:r>
              <w:rPr>
                <w:b/>
              </w:rPr>
              <w:t>Цель:</w:t>
            </w:r>
            <w:r>
              <w:t xml:space="preserve"> организация усвоения детьми нового материала </w:t>
            </w:r>
          </w:p>
          <w:p w:rsidR="001D6FD3" w:rsidRPr="00E144E9" w:rsidRDefault="001D6FD3" w:rsidP="00357EA7">
            <w:pPr>
              <w:spacing w:line="276" w:lineRule="auto"/>
              <w:rPr>
                <w:lang w:val="en-US"/>
              </w:rPr>
            </w:pPr>
            <w:r>
              <w:rPr>
                <w:b/>
                <w:bCs/>
              </w:rPr>
              <w:t>Форма:</w:t>
            </w:r>
            <w:r>
              <w:t xml:space="preserve"> фронтальная.</w:t>
            </w:r>
            <w:r>
              <w:br/>
            </w:r>
            <w:r>
              <w:rPr>
                <w:b/>
                <w:bCs/>
              </w:rPr>
              <w:t>Средства:</w:t>
            </w:r>
            <w:r>
              <w:t xml:space="preserve"> языковые, наглядные</w:t>
            </w:r>
            <w:r>
              <w:br/>
            </w:r>
            <w:r>
              <w:rPr>
                <w:b/>
                <w:bCs/>
              </w:rPr>
              <w:t>Результат:</w:t>
            </w:r>
            <w:r>
              <w:t xml:space="preserve"> выполнение заданий по намеченному плану, проверка своих предположений, ответ на поставленный вопрос.</w:t>
            </w:r>
            <w:r>
              <w:br/>
            </w:r>
            <w:r>
              <w:rPr>
                <w:b/>
                <w:bCs/>
              </w:rPr>
              <w:t>Приемы</w:t>
            </w:r>
            <w:r w:rsidRPr="00E144E9">
              <w:rPr>
                <w:b/>
                <w:bCs/>
                <w:lang w:val="en-US"/>
              </w:rPr>
              <w:t xml:space="preserve"> </w:t>
            </w:r>
            <w:r>
              <w:rPr>
                <w:b/>
                <w:bCs/>
              </w:rPr>
              <w:t>контроля</w:t>
            </w:r>
            <w:r w:rsidRPr="00E144E9">
              <w:rPr>
                <w:b/>
                <w:bCs/>
                <w:lang w:val="en-US"/>
              </w:rPr>
              <w:t>:</w:t>
            </w:r>
            <w:r w:rsidRPr="00E144E9">
              <w:rPr>
                <w:lang w:val="en-US"/>
              </w:rPr>
              <w:t xml:space="preserve"> </w:t>
            </w:r>
            <w:proofErr w:type="gramStart"/>
            <w:r>
              <w:t>устный</w:t>
            </w:r>
            <w:proofErr w:type="gramEnd"/>
            <w:r w:rsidRPr="00E144E9">
              <w:rPr>
                <w:lang w:val="en-US"/>
              </w:rPr>
              <w:t>.</w:t>
            </w:r>
          </w:p>
          <w:p w:rsidR="001D6FD3" w:rsidRPr="00E144E9" w:rsidRDefault="001D6FD3" w:rsidP="00357EA7">
            <w:pPr>
              <w:rPr>
                <w:b/>
                <w:bCs/>
                <w:lang w:val="en-US"/>
              </w:rPr>
            </w:pPr>
          </w:p>
          <w:p w:rsidR="001D6FD3" w:rsidRPr="007D1307" w:rsidRDefault="001D6FD3" w:rsidP="00357EA7">
            <w:r w:rsidRPr="00A56147">
              <w:rPr>
                <w:lang w:val="en-US"/>
              </w:rPr>
              <w:t xml:space="preserve">- </w:t>
            </w:r>
            <w:r>
              <w:rPr>
                <w:lang w:val="en-US"/>
              </w:rPr>
              <w:t>Thank</w:t>
            </w:r>
            <w:r w:rsidRPr="00A56147">
              <w:rPr>
                <w:lang w:val="en-US"/>
              </w:rPr>
              <w:t xml:space="preserve"> </w:t>
            </w:r>
            <w:r>
              <w:rPr>
                <w:lang w:val="en-US"/>
              </w:rPr>
              <w:t>you</w:t>
            </w:r>
            <w:r w:rsidRPr="00A56147">
              <w:rPr>
                <w:lang w:val="en-US"/>
              </w:rPr>
              <w:t xml:space="preserve"> </w:t>
            </w:r>
            <w:r>
              <w:rPr>
                <w:lang w:val="en-US"/>
              </w:rPr>
              <w:t>very</w:t>
            </w:r>
            <w:r w:rsidRPr="00A56147">
              <w:rPr>
                <w:lang w:val="en-US"/>
              </w:rPr>
              <w:t xml:space="preserve"> </w:t>
            </w:r>
            <w:r>
              <w:rPr>
                <w:lang w:val="en-US"/>
              </w:rPr>
              <w:t>much</w:t>
            </w:r>
            <w:r w:rsidRPr="00A56147">
              <w:rPr>
                <w:lang w:val="en-US"/>
              </w:rPr>
              <w:t xml:space="preserve">. </w:t>
            </w:r>
            <w:r>
              <w:rPr>
                <w:lang w:val="en-US"/>
              </w:rPr>
              <w:t>Now let’s open our books on page 32, ex.3. Who would like to read and translate the dialogues?</w:t>
            </w:r>
          </w:p>
        </w:tc>
        <w:tc>
          <w:tcPr>
            <w:tcW w:w="3543" w:type="dxa"/>
            <w:tcBorders>
              <w:top w:val="single" w:sz="4" w:space="0" w:color="000000"/>
              <w:left w:val="single" w:sz="4" w:space="0" w:color="000000"/>
              <w:bottom w:val="single" w:sz="4" w:space="0" w:color="000000"/>
            </w:tcBorders>
            <w:shd w:val="clear" w:color="auto" w:fill="auto"/>
          </w:tcPr>
          <w:p w:rsidR="001D6FD3" w:rsidRDefault="001D6FD3" w:rsidP="00357EA7">
            <w:r w:rsidRPr="007D1307">
              <w:rPr>
                <w:b/>
              </w:rPr>
              <w:t>Цель</w:t>
            </w:r>
            <w:r>
              <w:t xml:space="preserve">: приобрести речевые навыки употребления новых лексических единиц  </w:t>
            </w:r>
          </w:p>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Pr="00A11A49" w:rsidRDefault="001D6FD3" w:rsidP="00357EA7">
            <w:r>
              <w:t>Ученики читают и переводят диалоги из учебника (стр. 32., упр. 3).</w:t>
            </w:r>
          </w:p>
          <w:p w:rsidR="001D6FD3" w:rsidRPr="004F2C20" w:rsidRDefault="001D6FD3" w:rsidP="00357EA7"/>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Pr="00750EF0" w:rsidRDefault="001D6FD3" w:rsidP="00357EA7">
            <w:pPr>
              <w:rPr>
                <w:b/>
              </w:rPr>
            </w:pPr>
            <w:r w:rsidRPr="00750EF0">
              <w:rPr>
                <w:b/>
              </w:rPr>
              <w:t xml:space="preserve">Личностные: </w:t>
            </w:r>
          </w:p>
          <w:p w:rsidR="001D6FD3" w:rsidRPr="0069362A" w:rsidRDefault="001D6FD3" w:rsidP="00357EA7">
            <w:r w:rsidRPr="0069362A">
              <w:t>знание основных моральных норм работы в парах, готовность к сотрудничеству и дружбе.</w:t>
            </w:r>
          </w:p>
          <w:p w:rsidR="001D6FD3" w:rsidRPr="00750EF0" w:rsidRDefault="001D6FD3" w:rsidP="00357EA7">
            <w:pPr>
              <w:rPr>
                <w:b/>
              </w:rPr>
            </w:pPr>
            <w:r w:rsidRPr="00750EF0">
              <w:rPr>
                <w:b/>
              </w:rPr>
              <w:t xml:space="preserve">Познавательные: </w:t>
            </w:r>
          </w:p>
          <w:p w:rsidR="001D6FD3" w:rsidRPr="0069362A" w:rsidRDefault="001D6FD3" w:rsidP="00357EA7">
            <w:r w:rsidRPr="0069362A">
              <w:t>извлечение необходимой информации из диалогов</w:t>
            </w:r>
            <w:r>
              <w:t>.</w:t>
            </w:r>
            <w:r w:rsidRPr="00A56147">
              <w:rPr>
                <w:b/>
              </w:rPr>
              <w:t xml:space="preserve">   </w:t>
            </w:r>
            <w:r w:rsidRPr="00750EF0">
              <w:rPr>
                <w:b/>
              </w:rPr>
              <w:t>Коммуникативные</w:t>
            </w:r>
            <w:r w:rsidRPr="0069362A">
              <w:t>:</w:t>
            </w:r>
          </w:p>
          <w:p w:rsidR="001D6FD3" w:rsidRPr="00A56147" w:rsidRDefault="001D6FD3" w:rsidP="00357EA7">
            <w:pPr>
              <w:rPr>
                <w:b/>
              </w:rPr>
            </w:pPr>
            <w:r w:rsidRPr="0069362A">
              <w:t>адекватное использование речевых сре</w:t>
            </w:r>
            <w:proofErr w:type="gramStart"/>
            <w:r w:rsidRPr="0069362A">
              <w:t>дств дл</w:t>
            </w:r>
            <w:proofErr w:type="gramEnd"/>
            <w:r w:rsidRPr="0069362A">
              <w:t>я решения коммуникационных задач</w:t>
            </w:r>
          </w:p>
          <w:p w:rsidR="001D6FD3" w:rsidRPr="00750EF0" w:rsidRDefault="001D6FD3" w:rsidP="00357EA7">
            <w:pPr>
              <w:rPr>
                <w:b/>
              </w:rPr>
            </w:pPr>
            <w:r w:rsidRPr="00750EF0">
              <w:rPr>
                <w:b/>
              </w:rPr>
              <w:t xml:space="preserve">Регулятивные: </w:t>
            </w:r>
          </w:p>
          <w:p w:rsidR="001D6FD3" w:rsidRPr="00A11A49" w:rsidRDefault="001D6FD3" w:rsidP="00357EA7">
            <w:r w:rsidRPr="0069362A">
              <w:t xml:space="preserve">умение контролировать процесс и результаты своей </w:t>
            </w:r>
            <w:r w:rsidRPr="0069362A">
              <w:lastRenderedPageBreak/>
              <w:t>деятельности.</w:t>
            </w:r>
          </w:p>
        </w:tc>
      </w:tr>
      <w:tr w:rsidR="001D6FD3" w:rsidTr="00357EA7">
        <w:trPr>
          <w:trHeight w:val="2829"/>
        </w:trPr>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bCs/>
              </w:rPr>
            </w:pPr>
            <w:r>
              <w:rPr>
                <w:b/>
              </w:rPr>
              <w:lastRenderedPageBreak/>
              <w:t>5</w:t>
            </w:r>
          </w:p>
        </w:tc>
        <w:tc>
          <w:tcPr>
            <w:tcW w:w="241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bCs/>
              </w:rPr>
              <w:t xml:space="preserve">Динамическая пауза </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r>
              <w:rPr>
                <w:b/>
              </w:rPr>
              <w:t xml:space="preserve">Цель: </w:t>
            </w:r>
            <w:r>
              <w:t>создание положительного настроя, пробуждение интереса и переключение внимание на другой вид деятельности.</w:t>
            </w:r>
          </w:p>
          <w:p w:rsidR="001D6FD3" w:rsidRDefault="001D6FD3" w:rsidP="00357EA7">
            <w:pPr>
              <w:spacing w:line="240" w:lineRule="atLeast"/>
            </w:pPr>
          </w:p>
          <w:p w:rsidR="001D6FD3" w:rsidRDefault="001D6FD3" w:rsidP="00357EA7">
            <w:pPr>
              <w:spacing w:line="240" w:lineRule="atLeast"/>
            </w:pPr>
          </w:p>
          <w:p w:rsidR="001D6FD3" w:rsidRPr="00780364" w:rsidRDefault="001D6FD3" w:rsidP="00357EA7">
            <w:pPr>
              <w:suppressAutoHyphens w:val="0"/>
              <w:spacing w:after="200" w:line="276" w:lineRule="auto"/>
              <w:rPr>
                <w:rFonts w:eastAsia="Calibri"/>
                <w:lang w:val="en-US" w:eastAsia="en-US"/>
              </w:rPr>
            </w:pPr>
            <w:r w:rsidRPr="00780364">
              <w:rPr>
                <w:rFonts w:eastAsia="Calibri"/>
                <w:lang w:val="en-US" w:eastAsia="en-US"/>
              </w:rPr>
              <w:t>-Well, I think, you’re a bit tired. Let’s wake up our bodies.</w:t>
            </w:r>
          </w:p>
          <w:p w:rsidR="001D6FD3" w:rsidRPr="00780364" w:rsidRDefault="001D6FD3" w:rsidP="00357EA7">
            <w:pPr>
              <w:suppressAutoHyphens w:val="0"/>
              <w:spacing w:after="200" w:line="276" w:lineRule="auto"/>
              <w:rPr>
                <w:rFonts w:eastAsia="Calibri"/>
                <w:lang w:val="en-US" w:eastAsia="en-US"/>
              </w:rPr>
            </w:pPr>
            <w:r w:rsidRPr="00780364">
              <w:rPr>
                <w:rFonts w:eastAsia="Calibri"/>
                <w:lang w:eastAsia="en-US"/>
              </w:rPr>
              <w:t xml:space="preserve">Учитель ставит небольшой </w:t>
            </w:r>
            <w:proofErr w:type="gramStart"/>
            <w:r w:rsidRPr="00780364">
              <w:rPr>
                <w:rFonts w:eastAsia="Calibri"/>
                <w:lang w:eastAsia="en-US"/>
              </w:rPr>
              <w:t>видео-ролик</w:t>
            </w:r>
            <w:proofErr w:type="gramEnd"/>
          </w:p>
          <w:p w:rsidR="001D6FD3" w:rsidRPr="004F1982" w:rsidRDefault="001D6FD3" w:rsidP="00357EA7">
            <w:pPr>
              <w:spacing w:line="240" w:lineRule="atLeast"/>
              <w:rPr>
                <w:b/>
                <w:lang w:val="en-US"/>
              </w:rPr>
            </w:pPr>
          </w:p>
        </w:tc>
        <w:tc>
          <w:tcPr>
            <w:tcW w:w="3543" w:type="dxa"/>
            <w:tcBorders>
              <w:top w:val="single" w:sz="4" w:space="0" w:color="000000"/>
              <w:left w:val="single" w:sz="4" w:space="0" w:color="000000"/>
              <w:bottom w:val="single" w:sz="4" w:space="0" w:color="000000"/>
            </w:tcBorders>
            <w:shd w:val="clear" w:color="auto" w:fill="auto"/>
          </w:tcPr>
          <w:p w:rsidR="001D6FD3" w:rsidRDefault="001D6FD3" w:rsidP="00357EA7">
            <w:r>
              <w:rPr>
                <w:b/>
              </w:rPr>
              <w:t xml:space="preserve">Цель: </w:t>
            </w:r>
            <w:r>
              <w:t>повышение работоспособности</w:t>
            </w:r>
          </w:p>
          <w:p w:rsidR="001D6FD3" w:rsidRDefault="001D6FD3" w:rsidP="00357EA7"/>
          <w:p w:rsidR="001D6FD3" w:rsidRDefault="001D6FD3" w:rsidP="00357EA7"/>
          <w:p w:rsidR="001D6FD3" w:rsidRDefault="001D6FD3" w:rsidP="00357EA7"/>
          <w:p w:rsidR="001D6FD3" w:rsidRPr="00780364" w:rsidRDefault="001D6FD3" w:rsidP="00357EA7">
            <w:pPr>
              <w:suppressAutoHyphens w:val="0"/>
              <w:spacing w:after="200" w:line="276" w:lineRule="auto"/>
              <w:rPr>
                <w:rFonts w:eastAsia="Calibri"/>
                <w:lang w:eastAsia="en-US"/>
              </w:rPr>
            </w:pPr>
            <w:r w:rsidRPr="00780364">
              <w:rPr>
                <w:rFonts w:eastAsia="Calibri"/>
                <w:lang w:eastAsia="en-US"/>
              </w:rPr>
              <w:t xml:space="preserve">Ученики поют песню и повторяют движения за детьми на </w:t>
            </w:r>
            <w:proofErr w:type="gramStart"/>
            <w:r w:rsidRPr="00780364">
              <w:rPr>
                <w:rFonts w:eastAsia="Calibri"/>
                <w:lang w:eastAsia="en-US"/>
              </w:rPr>
              <w:t>видео-ролике</w:t>
            </w:r>
            <w:proofErr w:type="gramEnd"/>
            <w:r w:rsidRPr="00780364">
              <w:rPr>
                <w:rFonts w:eastAsia="Calibri"/>
                <w:lang w:eastAsia="en-US"/>
              </w:rPr>
              <w:t>.</w:t>
            </w:r>
          </w:p>
          <w:p w:rsidR="001D6FD3" w:rsidRDefault="001D6FD3" w:rsidP="00357EA7"/>
          <w:p w:rsidR="001D6FD3" w:rsidRDefault="001D6FD3" w:rsidP="00357EA7"/>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Pr="00750EF0" w:rsidRDefault="001D6FD3" w:rsidP="00357EA7">
            <w:pPr>
              <w:suppressAutoHyphens w:val="0"/>
              <w:spacing w:line="276" w:lineRule="auto"/>
              <w:rPr>
                <w:rFonts w:eastAsia="Calibri"/>
                <w:b/>
                <w:lang w:eastAsia="en-US"/>
              </w:rPr>
            </w:pPr>
            <w:r w:rsidRPr="00750EF0">
              <w:rPr>
                <w:rFonts w:eastAsia="Calibri"/>
                <w:b/>
                <w:lang w:eastAsia="en-US"/>
              </w:rPr>
              <w:t xml:space="preserve">Познавательные: </w:t>
            </w:r>
          </w:p>
          <w:p w:rsidR="001D6FD3" w:rsidRPr="00780364" w:rsidRDefault="001D6FD3" w:rsidP="00357EA7">
            <w:pPr>
              <w:suppressAutoHyphens w:val="0"/>
              <w:spacing w:line="276" w:lineRule="auto"/>
              <w:rPr>
                <w:rFonts w:eastAsia="Calibri"/>
                <w:lang w:eastAsia="en-US"/>
              </w:rPr>
            </w:pPr>
            <w:r w:rsidRPr="00780364">
              <w:rPr>
                <w:rFonts w:eastAsia="Calibri"/>
                <w:lang w:eastAsia="en-US"/>
              </w:rPr>
              <w:t>повторение изученных ранее глаголов движения и грамматических конструкций в песне.</w:t>
            </w:r>
          </w:p>
          <w:p w:rsidR="001D6FD3" w:rsidRPr="00780364" w:rsidRDefault="001D6FD3" w:rsidP="00357EA7">
            <w:pPr>
              <w:suppressAutoHyphens w:val="0"/>
              <w:spacing w:line="276" w:lineRule="auto"/>
              <w:rPr>
                <w:rFonts w:eastAsia="Calibri"/>
                <w:lang w:eastAsia="en-US"/>
              </w:rPr>
            </w:pPr>
            <w:proofErr w:type="gramStart"/>
            <w:r w:rsidRPr="00750EF0">
              <w:rPr>
                <w:rFonts w:eastAsia="Calibri"/>
                <w:b/>
                <w:lang w:eastAsia="en-US"/>
              </w:rPr>
              <w:t>Коммуникативные</w:t>
            </w:r>
            <w:proofErr w:type="gramEnd"/>
            <w:r w:rsidRPr="00750EF0">
              <w:rPr>
                <w:rFonts w:eastAsia="Calibri"/>
                <w:b/>
                <w:lang w:eastAsia="en-US"/>
              </w:rPr>
              <w:t>:</w:t>
            </w:r>
            <w:r w:rsidRPr="00780364">
              <w:rPr>
                <w:rFonts w:eastAsia="Calibri"/>
                <w:lang w:eastAsia="en-US"/>
              </w:rPr>
              <w:t xml:space="preserve"> понимание на слух, воспроизведение слов и  действий под музыку. </w:t>
            </w:r>
            <w:r w:rsidRPr="00750EF0">
              <w:rPr>
                <w:rFonts w:eastAsia="Calibri"/>
                <w:b/>
                <w:lang w:eastAsia="en-US"/>
              </w:rPr>
              <w:t>Регулятивные:</w:t>
            </w:r>
          </w:p>
          <w:p w:rsidR="001D6FD3" w:rsidRPr="004921F6" w:rsidRDefault="001D6FD3" w:rsidP="00357EA7">
            <w:r w:rsidRPr="00780364">
              <w:rPr>
                <w:rFonts w:eastAsia="Calibri"/>
                <w:lang w:eastAsia="en-US"/>
              </w:rPr>
              <w:t>выполнение учебных действий в материализованной форме</w:t>
            </w:r>
          </w:p>
        </w:tc>
      </w:tr>
      <w:tr w:rsidR="001D6FD3" w:rsidTr="00357EA7">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lang w:val="en-US"/>
              </w:rPr>
            </w:pPr>
            <w:r>
              <w:rPr>
                <w:b/>
              </w:rPr>
              <w:t>6</w:t>
            </w:r>
          </w:p>
        </w:tc>
        <w:tc>
          <w:tcPr>
            <w:tcW w:w="2415" w:type="dxa"/>
            <w:tcBorders>
              <w:top w:val="single" w:sz="4" w:space="0" w:color="000000"/>
              <w:left w:val="single" w:sz="4" w:space="0" w:color="000000"/>
              <w:bottom w:val="single" w:sz="4" w:space="0" w:color="000000"/>
            </w:tcBorders>
            <w:shd w:val="clear" w:color="auto" w:fill="auto"/>
          </w:tcPr>
          <w:p w:rsidR="001D6FD3" w:rsidRPr="00780364" w:rsidRDefault="001D6FD3" w:rsidP="00357EA7">
            <w:pPr>
              <w:pStyle w:val="a5"/>
              <w:suppressAutoHyphens w:val="0"/>
              <w:spacing w:after="0" w:line="240" w:lineRule="auto"/>
              <w:ind w:left="0"/>
              <w:contextualSpacing/>
              <w:jc w:val="center"/>
              <w:rPr>
                <w:rFonts w:ascii="Times New Roman" w:hAnsi="Times New Roman" w:cs="Times New Roman"/>
                <w:b/>
                <w:sz w:val="24"/>
                <w:szCs w:val="24"/>
              </w:rPr>
            </w:pPr>
            <w:r w:rsidRPr="00780364">
              <w:rPr>
                <w:rFonts w:ascii="Times New Roman" w:hAnsi="Times New Roman" w:cs="Times New Roman"/>
                <w:b/>
                <w:sz w:val="24"/>
                <w:szCs w:val="24"/>
              </w:rPr>
              <w:t xml:space="preserve">Проблемное </w:t>
            </w:r>
          </w:p>
          <w:p w:rsidR="001D6FD3" w:rsidRDefault="001D6FD3" w:rsidP="00357EA7">
            <w:pPr>
              <w:pStyle w:val="a5"/>
              <w:suppressAutoHyphens w:val="0"/>
              <w:spacing w:after="0" w:line="240" w:lineRule="auto"/>
              <w:ind w:left="0"/>
              <w:contextualSpacing/>
              <w:jc w:val="center"/>
              <w:rPr>
                <w:rFonts w:ascii="Times New Roman" w:hAnsi="Times New Roman" w:cs="Times New Roman"/>
                <w:sz w:val="24"/>
                <w:szCs w:val="24"/>
              </w:rPr>
            </w:pPr>
            <w:r w:rsidRPr="00780364">
              <w:rPr>
                <w:rFonts w:ascii="Times New Roman" w:hAnsi="Times New Roman" w:cs="Times New Roman"/>
                <w:b/>
                <w:sz w:val="24"/>
                <w:szCs w:val="24"/>
              </w:rPr>
              <w:t>задание</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r w:rsidRPr="00750EF0">
              <w:rPr>
                <w:b/>
              </w:rPr>
              <w:t>Цель:</w:t>
            </w:r>
            <w:r>
              <w:t xml:space="preserve"> отработка лексико-грамматического материала </w:t>
            </w:r>
          </w:p>
          <w:p w:rsidR="001D6FD3" w:rsidRDefault="001D6FD3" w:rsidP="00357EA7">
            <w:pPr>
              <w:rPr>
                <w:lang w:val="en-US"/>
              </w:rPr>
            </w:pPr>
            <w:r w:rsidRPr="001D6FD3">
              <w:t>-</w:t>
            </w:r>
            <w:r>
              <w:rPr>
                <w:lang w:val="en-US"/>
              </w:rPr>
              <w:t>Before</w:t>
            </w:r>
            <w:r w:rsidRPr="001D6FD3">
              <w:t xml:space="preserve"> </w:t>
            </w:r>
            <w:r>
              <w:rPr>
                <w:lang w:val="en-US"/>
              </w:rPr>
              <w:t>doing</w:t>
            </w:r>
            <w:r w:rsidRPr="001D6FD3">
              <w:t xml:space="preserve"> </w:t>
            </w:r>
            <w:r>
              <w:rPr>
                <w:lang w:val="en-US"/>
              </w:rPr>
              <w:t>the</w:t>
            </w:r>
            <w:r w:rsidRPr="001D6FD3">
              <w:t xml:space="preserve"> </w:t>
            </w:r>
            <w:r>
              <w:rPr>
                <w:lang w:val="en-US"/>
              </w:rPr>
              <w:t>next</w:t>
            </w:r>
            <w:r w:rsidRPr="001D6FD3">
              <w:t xml:space="preserve"> </w:t>
            </w:r>
            <w:r>
              <w:rPr>
                <w:lang w:val="en-US"/>
              </w:rPr>
              <w:t>task</w:t>
            </w:r>
            <w:r w:rsidRPr="001D6FD3">
              <w:t xml:space="preserve">, </w:t>
            </w:r>
            <w:r>
              <w:rPr>
                <w:lang w:val="en-US"/>
              </w:rPr>
              <w:t>let</w:t>
            </w:r>
            <w:r w:rsidRPr="001D6FD3">
              <w:t>’</w:t>
            </w:r>
            <w:r>
              <w:rPr>
                <w:lang w:val="en-US"/>
              </w:rPr>
              <w:t>s</w:t>
            </w:r>
            <w:r w:rsidRPr="001D6FD3">
              <w:t xml:space="preserve"> </w:t>
            </w:r>
            <w:r>
              <w:rPr>
                <w:lang w:val="en-US"/>
              </w:rPr>
              <w:t>remember</w:t>
            </w:r>
            <w:r w:rsidRPr="001D6FD3">
              <w:t xml:space="preserve"> </w:t>
            </w:r>
            <w:r>
              <w:rPr>
                <w:lang w:val="en-US"/>
              </w:rPr>
              <w:t>model</w:t>
            </w:r>
            <w:r w:rsidRPr="001D6FD3">
              <w:t xml:space="preserve"> </w:t>
            </w:r>
            <w:r>
              <w:rPr>
                <w:lang w:val="en-US"/>
              </w:rPr>
              <w:t>verb</w:t>
            </w:r>
            <w:r w:rsidRPr="001D6FD3">
              <w:t xml:space="preserve"> “</w:t>
            </w:r>
            <w:r>
              <w:rPr>
                <w:lang w:val="en-US"/>
              </w:rPr>
              <w:t>CAN</w:t>
            </w:r>
            <w:r w:rsidRPr="001D6FD3">
              <w:t xml:space="preserve">”. </w:t>
            </w:r>
            <w:r>
              <w:rPr>
                <w:lang w:val="en-US"/>
              </w:rPr>
              <w:t xml:space="preserve">What does it mean? How do we pronounce the negative form? Repeat after me: </w:t>
            </w:r>
          </w:p>
          <w:p w:rsidR="001D6FD3" w:rsidRDefault="001D6FD3" w:rsidP="00357EA7">
            <w:pPr>
              <w:rPr>
                <w:lang w:val="en-US"/>
              </w:rPr>
            </w:pPr>
            <w:r>
              <w:rPr>
                <w:lang w:val="en-US"/>
              </w:rPr>
              <w:t xml:space="preserve">CAN, CAN’T, I CAN, I CAN’T, I CAN SKI, </w:t>
            </w:r>
            <w:proofErr w:type="gramStart"/>
            <w:r>
              <w:rPr>
                <w:lang w:val="en-US"/>
              </w:rPr>
              <w:t>I</w:t>
            </w:r>
            <w:proofErr w:type="gramEnd"/>
            <w:r>
              <w:rPr>
                <w:lang w:val="en-US"/>
              </w:rPr>
              <w:t xml:space="preserve"> CAN’T SKI.</w:t>
            </w:r>
          </w:p>
          <w:p w:rsidR="001D6FD3" w:rsidRDefault="001D6FD3" w:rsidP="00357EA7">
            <w:pPr>
              <w:rPr>
                <w:lang w:val="en-US"/>
              </w:rPr>
            </w:pPr>
          </w:p>
          <w:p w:rsidR="001D6FD3" w:rsidRDefault="001D6FD3" w:rsidP="00357EA7">
            <w:r>
              <w:t xml:space="preserve">Перед тем, как приступить к следующему заданию, учитель предлагает вспомнить, что означает и как произносится модальный глагол </w:t>
            </w:r>
            <w:r>
              <w:rPr>
                <w:lang w:val="en-US"/>
              </w:rPr>
              <w:t>CAN</w:t>
            </w:r>
            <w:r w:rsidRPr="003A111A">
              <w:t xml:space="preserve">. </w:t>
            </w:r>
          </w:p>
          <w:p w:rsidR="001D6FD3" w:rsidRPr="003A111A" w:rsidRDefault="001D6FD3" w:rsidP="00357EA7"/>
          <w:p w:rsidR="001D6FD3" w:rsidRPr="003A111A" w:rsidRDefault="001D6FD3" w:rsidP="00357EA7">
            <w:pPr>
              <w:rPr>
                <w:lang w:val="en-US"/>
              </w:rPr>
            </w:pPr>
            <w:r>
              <w:rPr>
                <w:lang w:val="en-US"/>
              </w:rPr>
              <w:t xml:space="preserve">-What can you see on the screen? That’s right. While outside we often meet different traffic signs, which permit or, on the contrary, prohibit us from doing </w:t>
            </w:r>
            <w:proofErr w:type="spellStart"/>
            <w:r>
              <w:rPr>
                <w:lang w:val="en-US"/>
              </w:rPr>
              <w:t>smth</w:t>
            </w:r>
            <w:proofErr w:type="spellEnd"/>
            <w:r>
              <w:rPr>
                <w:lang w:val="en-US"/>
              </w:rPr>
              <w:t xml:space="preserve">. Look at the blackboard, please. Here are some interpretations of traffic </w:t>
            </w:r>
            <w:r>
              <w:rPr>
                <w:lang w:val="en-US"/>
              </w:rPr>
              <w:lastRenderedPageBreak/>
              <w:t>signs. But what a pity! The signs are mixed up. Will you help me to put the signs on the right place?</w:t>
            </w:r>
          </w:p>
          <w:p w:rsidR="001D6FD3" w:rsidRPr="003A111A" w:rsidRDefault="001D6FD3" w:rsidP="00357EA7">
            <w:pPr>
              <w:rPr>
                <w:lang w:val="en-US"/>
              </w:rPr>
            </w:pPr>
          </w:p>
          <w:p w:rsidR="001D6FD3" w:rsidRDefault="001D6FD3" w:rsidP="00357EA7">
            <w:r>
              <w:t>На доске записаны назначения различных дорожных знаков. Но сами знаки перемешались. Учитель предлагает расставить их по местам.</w:t>
            </w:r>
          </w:p>
          <w:p w:rsidR="001D6FD3" w:rsidRDefault="001D6FD3" w:rsidP="00357EA7"/>
          <w:p w:rsidR="001D6FD3" w:rsidRDefault="001D6FD3" w:rsidP="00357EA7">
            <w:pPr>
              <w:rPr>
                <w:lang w:val="en-US"/>
              </w:rPr>
            </w:pPr>
            <w:r w:rsidRPr="00B10B29">
              <w:rPr>
                <w:lang w:val="en-US"/>
              </w:rPr>
              <w:t>-</w:t>
            </w:r>
            <w:r>
              <w:rPr>
                <w:lang w:val="en-US"/>
              </w:rPr>
              <w:t>You can turn right.</w:t>
            </w:r>
          </w:p>
          <w:p w:rsidR="001D6FD3" w:rsidRDefault="001D6FD3" w:rsidP="00357EA7">
            <w:pPr>
              <w:rPr>
                <w:lang w:val="en-US"/>
              </w:rPr>
            </w:pPr>
            <w:r>
              <w:rPr>
                <w:lang w:val="en-US"/>
              </w:rPr>
              <w:t>- You can’t walk here.</w:t>
            </w:r>
          </w:p>
          <w:p w:rsidR="001D6FD3" w:rsidRDefault="001D6FD3" w:rsidP="00357EA7">
            <w:pPr>
              <w:rPr>
                <w:lang w:val="en-US"/>
              </w:rPr>
            </w:pPr>
            <w:r>
              <w:rPr>
                <w:lang w:val="en-US"/>
              </w:rPr>
              <w:t>- You can drive at 25 mph.</w:t>
            </w:r>
          </w:p>
          <w:p w:rsidR="001D6FD3" w:rsidRDefault="001D6FD3" w:rsidP="00357EA7">
            <w:pPr>
              <w:rPr>
                <w:lang w:val="en-US"/>
              </w:rPr>
            </w:pPr>
            <w:r>
              <w:rPr>
                <w:lang w:val="en-US"/>
              </w:rPr>
              <w:t>- You can’t turn right.</w:t>
            </w:r>
          </w:p>
          <w:p w:rsidR="001D6FD3" w:rsidRPr="00347FBE" w:rsidRDefault="001D6FD3" w:rsidP="00357EA7">
            <w:pPr>
              <w:rPr>
                <w:lang w:val="en-US"/>
              </w:rPr>
            </w:pPr>
            <w:r>
              <w:rPr>
                <w:lang w:val="en-US"/>
              </w:rPr>
              <w:t>- You can go straight.</w:t>
            </w:r>
          </w:p>
        </w:tc>
        <w:tc>
          <w:tcPr>
            <w:tcW w:w="3543" w:type="dxa"/>
            <w:tcBorders>
              <w:top w:val="single" w:sz="4" w:space="0" w:color="000000"/>
              <w:left w:val="single" w:sz="4" w:space="0" w:color="000000"/>
              <w:bottom w:val="single" w:sz="4" w:space="0" w:color="000000"/>
            </w:tcBorders>
            <w:shd w:val="clear" w:color="auto" w:fill="auto"/>
          </w:tcPr>
          <w:p w:rsidR="001D6FD3" w:rsidRDefault="001D6FD3" w:rsidP="00357EA7">
            <w:r w:rsidRPr="00750EF0">
              <w:rPr>
                <w:b/>
              </w:rPr>
              <w:lastRenderedPageBreak/>
              <w:t>Цель:</w:t>
            </w:r>
            <w:r>
              <w:t xml:space="preserve"> повторение пройденного материала </w:t>
            </w:r>
          </w:p>
          <w:p w:rsidR="001D6FD3" w:rsidRDefault="001D6FD3" w:rsidP="00357EA7">
            <w:r>
              <w:t>Ученики отвечают на вопросы учителя. Затем повторяют за ним слова.</w:t>
            </w:r>
          </w:p>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p w:rsidR="001D6FD3" w:rsidRDefault="001D6FD3" w:rsidP="00357EA7">
            <w:r>
              <w:t>Ученики соотносят знаки со значениями, затем читают и переводят предложения.</w:t>
            </w:r>
          </w:p>
          <w:p w:rsidR="001D6FD3" w:rsidRPr="003A111A" w:rsidRDefault="001D6FD3" w:rsidP="00357EA7"/>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Pr="00750EF0" w:rsidRDefault="001D6FD3" w:rsidP="00357EA7">
            <w:pPr>
              <w:rPr>
                <w:b/>
              </w:rPr>
            </w:pPr>
            <w:r w:rsidRPr="00750EF0">
              <w:rPr>
                <w:b/>
              </w:rPr>
              <w:t xml:space="preserve">Познавательные: </w:t>
            </w:r>
          </w:p>
          <w:p w:rsidR="001D6FD3" w:rsidRDefault="001D6FD3" w:rsidP="00357EA7">
            <w:r>
              <w:t>о</w:t>
            </w:r>
            <w:r w:rsidRPr="00E83B93">
              <w:t>сознанно</w:t>
            </w:r>
            <w:r>
              <w:t>е</w:t>
            </w:r>
            <w:r w:rsidRPr="00E83B93">
              <w:t xml:space="preserve"> </w:t>
            </w:r>
            <w:r>
              <w:t>построение речевых высказываний</w:t>
            </w:r>
            <w:r w:rsidRPr="00E83B93">
              <w:t xml:space="preserve"> в устной форме. </w:t>
            </w:r>
            <w:r w:rsidRPr="00750EF0">
              <w:rPr>
                <w:b/>
              </w:rPr>
              <w:t>Коммуникативные:</w:t>
            </w:r>
            <w:r>
              <w:t xml:space="preserve"> использование речевых, опорных и наглядных сре</w:t>
            </w:r>
            <w:proofErr w:type="gramStart"/>
            <w:r>
              <w:t>дств</w:t>
            </w:r>
            <w:r w:rsidRPr="00E83B93">
              <w:t xml:space="preserve"> дл</w:t>
            </w:r>
            <w:proofErr w:type="gramEnd"/>
            <w:r w:rsidRPr="00E83B93">
              <w:t xml:space="preserve">я выполнения задания. </w:t>
            </w:r>
            <w:r w:rsidRPr="00750EF0">
              <w:rPr>
                <w:b/>
              </w:rPr>
              <w:t>Регулятивные:</w:t>
            </w:r>
            <w:r w:rsidRPr="00E83B93">
              <w:t xml:space="preserve"> </w:t>
            </w:r>
          </w:p>
          <w:p w:rsidR="001D6FD3" w:rsidRDefault="001D6FD3" w:rsidP="00357EA7">
            <w:r>
              <w:t xml:space="preserve">умение </w:t>
            </w:r>
            <w:r w:rsidRPr="00E83B93">
              <w:t xml:space="preserve">выбирать действия в соответствии с поставленной задачей, использовать речь для регуляции своего действия.  </w:t>
            </w:r>
          </w:p>
          <w:p w:rsidR="001D6FD3" w:rsidRPr="00750EF0" w:rsidRDefault="001D6FD3" w:rsidP="00357EA7">
            <w:pPr>
              <w:rPr>
                <w:b/>
              </w:rPr>
            </w:pPr>
            <w:r w:rsidRPr="00750EF0">
              <w:rPr>
                <w:b/>
              </w:rPr>
              <w:t xml:space="preserve">Личностные: </w:t>
            </w:r>
          </w:p>
          <w:p w:rsidR="001D6FD3" w:rsidRPr="00E83B93" w:rsidRDefault="001D6FD3" w:rsidP="00357EA7">
            <w:r>
              <w:t>формирование самооценки</w:t>
            </w:r>
            <w:r w:rsidRPr="00E83B93">
              <w:t xml:space="preserve"> на основе успешности</w:t>
            </w:r>
            <w:r>
              <w:t xml:space="preserve"> учебной деятельности и на основе мотивации</w:t>
            </w:r>
            <w:r w:rsidRPr="00E83B93">
              <w:t xml:space="preserve"> учебно-</w:t>
            </w:r>
            <w:r w:rsidRPr="00E83B93">
              <w:lastRenderedPageBreak/>
              <w:t>познавательной деятельности.</w:t>
            </w:r>
          </w:p>
          <w:p w:rsidR="001D6FD3" w:rsidRPr="003A111A" w:rsidRDefault="001D6FD3" w:rsidP="00357EA7"/>
        </w:tc>
      </w:tr>
      <w:tr w:rsidR="001D6FD3" w:rsidTr="00357EA7">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lastRenderedPageBreak/>
              <w:t>9</w:t>
            </w:r>
          </w:p>
        </w:tc>
        <w:tc>
          <w:tcPr>
            <w:tcW w:w="241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rFonts w:eastAsia="Calibri"/>
                <w:b/>
              </w:rPr>
            </w:pPr>
            <w:r>
              <w:rPr>
                <w:b/>
              </w:rPr>
              <w:t xml:space="preserve">Информация о домашнем задании, инструктаж о его выполнении </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pPr>
              <w:spacing w:line="276" w:lineRule="auto"/>
            </w:pPr>
            <w:r>
              <w:rPr>
                <w:rFonts w:eastAsia="Calibri"/>
                <w:b/>
              </w:rPr>
              <w:t>Цель:</w:t>
            </w:r>
            <w:r>
              <w:rPr>
                <w:rFonts w:eastAsia="Calibri"/>
              </w:rPr>
              <w:t xml:space="preserve"> </w:t>
            </w:r>
            <w:r>
              <w:t>обеспечение понимания учащимися целей, содержания, способов выполнения домашнего задания.</w:t>
            </w:r>
          </w:p>
          <w:p w:rsidR="001D6FD3" w:rsidRDefault="001D6FD3" w:rsidP="00357EA7">
            <w:pPr>
              <w:spacing w:line="240" w:lineRule="atLeast"/>
            </w:pPr>
          </w:p>
          <w:p w:rsidR="001D6FD3" w:rsidRPr="00780364" w:rsidRDefault="001D6FD3" w:rsidP="00357EA7">
            <w:pPr>
              <w:suppressAutoHyphens w:val="0"/>
              <w:spacing w:line="276" w:lineRule="auto"/>
              <w:rPr>
                <w:rFonts w:eastAsia="Calibri"/>
                <w:lang w:val="en-US" w:eastAsia="en-US"/>
              </w:rPr>
            </w:pPr>
            <w:r w:rsidRPr="00780364">
              <w:rPr>
                <w:rFonts w:eastAsia="Calibri"/>
                <w:lang w:val="en-US" w:eastAsia="en-US"/>
              </w:rPr>
              <w:t>-I think</w:t>
            </w:r>
            <w:proofErr w:type="gramStart"/>
            <w:r w:rsidRPr="00780364">
              <w:rPr>
                <w:rFonts w:eastAsia="Calibri"/>
                <w:lang w:val="en-US" w:eastAsia="en-US"/>
              </w:rPr>
              <w:t>,</w:t>
            </w:r>
            <w:proofErr w:type="gramEnd"/>
            <w:r w:rsidRPr="00780364">
              <w:rPr>
                <w:rFonts w:eastAsia="Calibri"/>
                <w:lang w:val="en-US" w:eastAsia="en-US"/>
              </w:rPr>
              <w:t xml:space="preserve"> it’s time to come to your home task. It will be:</w:t>
            </w:r>
          </w:p>
          <w:p w:rsidR="001D6FD3" w:rsidRPr="00780364" w:rsidRDefault="001D6FD3" w:rsidP="00357EA7">
            <w:pPr>
              <w:suppressAutoHyphens w:val="0"/>
              <w:spacing w:line="276" w:lineRule="auto"/>
              <w:rPr>
                <w:rFonts w:eastAsia="Calibri"/>
                <w:lang w:val="en-US" w:eastAsia="en-US"/>
              </w:rPr>
            </w:pPr>
            <w:r w:rsidRPr="00780364">
              <w:rPr>
                <w:rFonts w:eastAsia="Calibri"/>
                <w:lang w:val="en-US" w:eastAsia="en-US"/>
              </w:rPr>
              <w:t>a) WL3b;</w:t>
            </w:r>
          </w:p>
          <w:p w:rsidR="001D6FD3" w:rsidRPr="00780364" w:rsidRDefault="001D6FD3" w:rsidP="00357EA7">
            <w:pPr>
              <w:suppressAutoHyphens w:val="0"/>
              <w:spacing w:line="276" w:lineRule="auto"/>
              <w:rPr>
                <w:rFonts w:eastAsia="Calibri"/>
                <w:lang w:val="en-US" w:eastAsia="en-US"/>
              </w:rPr>
            </w:pPr>
            <w:r w:rsidRPr="00780364">
              <w:rPr>
                <w:rFonts w:eastAsia="Calibri"/>
                <w:lang w:val="en-US" w:eastAsia="en-US"/>
              </w:rPr>
              <w:t>b) ex.10, p.29</w:t>
            </w:r>
          </w:p>
          <w:p w:rsidR="001D6FD3" w:rsidRPr="001C7897" w:rsidRDefault="001D6FD3" w:rsidP="00357EA7">
            <w:pPr>
              <w:shd w:val="clear" w:color="auto" w:fill="FFFFFF"/>
              <w:rPr>
                <w:lang w:val="en-US" w:eastAsia="ru-RU"/>
              </w:rPr>
            </w:pPr>
            <w:r w:rsidRPr="00780364">
              <w:rPr>
                <w:rFonts w:eastAsia="Calibri"/>
                <w:lang w:val="en-US" w:eastAsia="en-US"/>
              </w:rPr>
              <w:t>The second task should be done in your portfolios.</w:t>
            </w:r>
          </w:p>
          <w:p w:rsidR="001D6FD3" w:rsidRPr="004F1982" w:rsidRDefault="001D6FD3" w:rsidP="00357EA7">
            <w:pPr>
              <w:spacing w:line="240" w:lineRule="atLeast"/>
              <w:jc w:val="both"/>
              <w:rPr>
                <w:b/>
                <w:spacing w:val="-2"/>
                <w:lang w:val="en-US"/>
              </w:rPr>
            </w:pPr>
          </w:p>
        </w:tc>
        <w:tc>
          <w:tcPr>
            <w:tcW w:w="3543" w:type="dxa"/>
            <w:tcBorders>
              <w:top w:val="single" w:sz="4" w:space="0" w:color="000000"/>
              <w:left w:val="single" w:sz="4" w:space="0" w:color="000000"/>
              <w:bottom w:val="single" w:sz="4" w:space="0" w:color="000000"/>
            </w:tcBorders>
            <w:shd w:val="clear" w:color="auto" w:fill="auto"/>
          </w:tcPr>
          <w:p w:rsidR="001D6FD3" w:rsidRDefault="001D6FD3" w:rsidP="00357EA7">
            <w:r>
              <w:rPr>
                <w:b/>
                <w:spacing w:val="-2"/>
              </w:rPr>
              <w:t>Цель</w:t>
            </w:r>
            <w:r>
              <w:rPr>
                <w:spacing w:val="-2"/>
              </w:rPr>
              <w:t>: осмыслить и записать домашнее задание</w:t>
            </w:r>
          </w:p>
          <w:p w:rsidR="001D6FD3" w:rsidRDefault="001D6FD3" w:rsidP="00357EA7"/>
          <w:p w:rsidR="001D6FD3" w:rsidRDefault="001D6FD3" w:rsidP="00357EA7"/>
          <w:p w:rsidR="001D6FD3" w:rsidRDefault="001D6FD3" w:rsidP="00357EA7">
            <w:pPr>
              <w:rPr>
                <w:b/>
              </w:rPr>
            </w:pPr>
            <w:r w:rsidRPr="00A56147">
              <w:t>Записывают домашнее задание, задают вопросы, если что-то не понимают</w:t>
            </w:r>
            <w:r>
              <w:t>.</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Default="001D6FD3" w:rsidP="00357EA7">
            <w:r>
              <w:rPr>
                <w:b/>
              </w:rPr>
              <w:t>Личностные</w:t>
            </w:r>
            <w:r>
              <w:t>: осознание важности учения, важности данного знания.</w:t>
            </w:r>
            <w:r>
              <w:br/>
            </w:r>
            <w:proofErr w:type="gramStart"/>
            <w:r>
              <w:rPr>
                <w:b/>
              </w:rPr>
              <w:t>Регулятивные</w:t>
            </w:r>
            <w:r>
              <w:t>: умение оценить результативность своей работы на уроке.</w:t>
            </w:r>
            <w:proofErr w:type="gramEnd"/>
          </w:p>
        </w:tc>
      </w:tr>
      <w:tr w:rsidR="001D6FD3" w:rsidTr="00357EA7">
        <w:tc>
          <w:tcPr>
            <w:tcW w:w="67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10</w:t>
            </w:r>
          </w:p>
        </w:tc>
        <w:tc>
          <w:tcPr>
            <w:tcW w:w="2415" w:type="dxa"/>
            <w:tcBorders>
              <w:top w:val="single" w:sz="4" w:space="0" w:color="000000"/>
              <w:left w:val="single" w:sz="4" w:space="0" w:color="000000"/>
              <w:bottom w:val="single" w:sz="4" w:space="0" w:color="000000"/>
            </w:tcBorders>
            <w:shd w:val="clear" w:color="auto" w:fill="auto"/>
          </w:tcPr>
          <w:p w:rsidR="001D6FD3" w:rsidRDefault="001D6FD3" w:rsidP="00357EA7">
            <w:pPr>
              <w:jc w:val="center"/>
              <w:rPr>
                <w:b/>
              </w:rPr>
            </w:pPr>
            <w:r>
              <w:rPr>
                <w:b/>
              </w:rPr>
              <w:t xml:space="preserve">Рефлексия </w:t>
            </w:r>
          </w:p>
        </w:tc>
        <w:tc>
          <w:tcPr>
            <w:tcW w:w="4820" w:type="dxa"/>
            <w:tcBorders>
              <w:top w:val="single" w:sz="4" w:space="0" w:color="000000"/>
              <w:left w:val="single" w:sz="4" w:space="0" w:color="000000"/>
              <w:bottom w:val="single" w:sz="4" w:space="0" w:color="000000"/>
            </w:tcBorders>
            <w:shd w:val="clear" w:color="auto" w:fill="auto"/>
          </w:tcPr>
          <w:p w:rsidR="001D6FD3" w:rsidRDefault="001D6FD3" w:rsidP="00357EA7">
            <w:pPr>
              <w:spacing w:line="270" w:lineRule="atLeast"/>
              <w:rPr>
                <w:b/>
                <w:bCs/>
              </w:rPr>
            </w:pPr>
            <w:r>
              <w:rPr>
                <w:b/>
              </w:rPr>
              <w:t>Цель:</w:t>
            </w:r>
            <w:r>
              <w:t xml:space="preserve"> развитие навыков рефлексии</w:t>
            </w:r>
          </w:p>
          <w:p w:rsidR="001D6FD3" w:rsidRDefault="001D6FD3" w:rsidP="00357EA7">
            <w:pPr>
              <w:spacing w:line="270" w:lineRule="atLeast"/>
            </w:pPr>
            <w:r>
              <w:rPr>
                <w:b/>
                <w:bCs/>
              </w:rPr>
              <w:t>Форма:</w:t>
            </w:r>
            <w:r>
              <w:t xml:space="preserve"> фронтальная.</w:t>
            </w:r>
            <w:r>
              <w:br/>
            </w:r>
            <w:r>
              <w:rPr>
                <w:b/>
                <w:bCs/>
              </w:rPr>
              <w:t>Средства</w:t>
            </w:r>
            <w:r>
              <w:t>: языковые</w:t>
            </w:r>
            <w:r>
              <w:br/>
            </w:r>
            <w:r>
              <w:rPr>
                <w:b/>
                <w:bCs/>
              </w:rPr>
              <w:t>Результат</w:t>
            </w:r>
            <w:r>
              <w:t>: обобщение. Вывод.</w:t>
            </w:r>
            <w:r>
              <w:br/>
            </w:r>
            <w:r>
              <w:rPr>
                <w:b/>
                <w:bCs/>
              </w:rPr>
              <w:t>Приемы контроля:</w:t>
            </w:r>
            <w:r>
              <w:t xml:space="preserve"> устный </w:t>
            </w:r>
            <w:r>
              <w:br/>
            </w:r>
            <w:r>
              <w:rPr>
                <w:b/>
                <w:bCs/>
              </w:rPr>
              <w:t>Принцип</w:t>
            </w:r>
            <w:r>
              <w:t>: целостного представления об окружающей действительности.</w:t>
            </w:r>
          </w:p>
          <w:p w:rsidR="001D6FD3" w:rsidRDefault="001D6FD3" w:rsidP="00357EA7">
            <w:pPr>
              <w:spacing w:line="240" w:lineRule="atLeast"/>
            </w:pPr>
          </w:p>
          <w:p w:rsidR="001D6FD3" w:rsidRDefault="001D6FD3" w:rsidP="00357EA7">
            <w:r>
              <w:t xml:space="preserve">Учитель предлагает учащимся самостоятельно высказаться о содержании урока, полученных знаниях и итогов урока. </w:t>
            </w:r>
          </w:p>
          <w:p w:rsidR="001D6FD3" w:rsidRPr="000F2A57" w:rsidRDefault="001D6FD3" w:rsidP="00357EA7">
            <w:r>
              <w:t xml:space="preserve">Наш урок подходит к концу. </w:t>
            </w:r>
          </w:p>
          <w:p w:rsidR="001D6FD3" w:rsidRPr="00FC3D3F" w:rsidRDefault="001D6FD3" w:rsidP="00357EA7">
            <w:pPr>
              <w:rPr>
                <w:lang w:val="en-US"/>
              </w:rPr>
            </w:pPr>
            <w:r>
              <w:rPr>
                <w:lang w:val="en-US"/>
              </w:rPr>
              <w:t>- Can you talk about your house</w:t>
            </w:r>
            <w:r w:rsidRPr="004921F6">
              <w:rPr>
                <w:lang w:val="en-US"/>
              </w:rPr>
              <w:t xml:space="preserve"> </w:t>
            </w:r>
            <w:r>
              <w:rPr>
                <w:lang w:val="en-US"/>
              </w:rPr>
              <w:t>and your room</w:t>
            </w:r>
          </w:p>
          <w:p w:rsidR="001D6FD3" w:rsidRDefault="001D6FD3" w:rsidP="00357EA7">
            <w:pPr>
              <w:rPr>
                <w:lang w:val="en-US"/>
              </w:rPr>
            </w:pPr>
            <w:r>
              <w:rPr>
                <w:lang w:val="en-US"/>
              </w:rPr>
              <w:t>-How good were you at the lesson?</w:t>
            </w:r>
          </w:p>
          <w:p w:rsidR="001D6FD3" w:rsidRDefault="001D6FD3" w:rsidP="00357EA7">
            <w:pPr>
              <w:rPr>
                <w:i/>
                <w:lang w:val="en-US"/>
              </w:rPr>
            </w:pPr>
            <w:proofErr w:type="gramStart"/>
            <w:r>
              <w:t>Учитель</w:t>
            </w:r>
            <w:r w:rsidRPr="004921F6">
              <w:t xml:space="preserve"> </w:t>
            </w:r>
            <w:r>
              <w:t>благодарит</w:t>
            </w:r>
            <w:r w:rsidRPr="004921F6">
              <w:t xml:space="preserve"> </w:t>
            </w:r>
            <w:r>
              <w:t>за</w:t>
            </w:r>
            <w:r w:rsidRPr="004921F6">
              <w:t xml:space="preserve"> </w:t>
            </w:r>
            <w:r>
              <w:t>проделанную</w:t>
            </w:r>
            <w:r w:rsidRPr="004921F6">
              <w:t xml:space="preserve"> </w:t>
            </w:r>
            <w:r>
              <w:t>работу</w:t>
            </w:r>
            <w:r w:rsidRPr="004921F6">
              <w:t xml:space="preserve"> </w:t>
            </w:r>
            <w:r w:rsidRPr="004921F6">
              <w:rPr>
                <w:i/>
              </w:rPr>
              <w:t>(</w:t>
            </w:r>
            <w:r>
              <w:rPr>
                <w:i/>
                <w:lang w:val="en-US"/>
              </w:rPr>
              <w:t>That</w:t>
            </w:r>
            <w:r w:rsidRPr="004921F6">
              <w:rPr>
                <w:i/>
              </w:rPr>
              <w:t>’</w:t>
            </w:r>
            <w:r>
              <w:rPr>
                <w:i/>
                <w:lang w:val="en-US"/>
              </w:rPr>
              <w:t>s</w:t>
            </w:r>
            <w:r>
              <w:rPr>
                <w:i/>
              </w:rPr>
              <w:t xml:space="preserve"> </w:t>
            </w:r>
            <w:r>
              <w:rPr>
                <w:i/>
                <w:lang w:val="en-US"/>
              </w:rPr>
              <w:t>all</w:t>
            </w:r>
            <w:r w:rsidRPr="004921F6">
              <w:rPr>
                <w:i/>
              </w:rPr>
              <w:t xml:space="preserve"> </w:t>
            </w:r>
            <w:r>
              <w:rPr>
                <w:i/>
                <w:lang w:val="en-US"/>
              </w:rPr>
              <w:t>for</w:t>
            </w:r>
            <w:r>
              <w:rPr>
                <w:i/>
              </w:rPr>
              <w:t xml:space="preserve"> </w:t>
            </w:r>
            <w:r>
              <w:rPr>
                <w:i/>
                <w:lang w:val="en-US"/>
              </w:rPr>
              <w:t>today</w:t>
            </w:r>
            <w:r w:rsidRPr="004921F6">
              <w:rPr>
                <w:i/>
              </w:rPr>
              <w:t>.</w:t>
            </w:r>
            <w:proofErr w:type="gramEnd"/>
            <w:r>
              <w:rPr>
                <w:i/>
              </w:rPr>
              <w:t xml:space="preserve"> </w:t>
            </w:r>
            <w:r>
              <w:rPr>
                <w:i/>
                <w:lang w:val="en-US"/>
              </w:rPr>
              <w:t xml:space="preserve">You have worked well today. Thank you. </w:t>
            </w:r>
          </w:p>
          <w:p w:rsidR="001D6FD3" w:rsidRDefault="001D6FD3" w:rsidP="00357EA7">
            <w:pPr>
              <w:rPr>
                <w:i/>
                <w:lang w:val="en-US"/>
              </w:rPr>
            </w:pPr>
            <w:r>
              <w:rPr>
                <w:i/>
                <w:lang w:val="en-US"/>
              </w:rPr>
              <w:t>Your marks are….)</w:t>
            </w:r>
          </w:p>
          <w:p w:rsidR="001D6FD3" w:rsidRPr="004921F6" w:rsidRDefault="001D6FD3" w:rsidP="00357EA7">
            <w:pPr>
              <w:spacing w:line="240" w:lineRule="atLeast"/>
              <w:rPr>
                <w:b/>
                <w:lang w:val="en-US"/>
              </w:rPr>
            </w:pPr>
            <w:r>
              <w:rPr>
                <w:lang w:val="en-US"/>
              </w:rPr>
              <w:t xml:space="preserve">  Goodbye, children. See you next lesson</w:t>
            </w:r>
          </w:p>
        </w:tc>
        <w:tc>
          <w:tcPr>
            <w:tcW w:w="3543" w:type="dxa"/>
            <w:tcBorders>
              <w:top w:val="single" w:sz="4" w:space="0" w:color="000000"/>
              <w:left w:val="single" w:sz="4" w:space="0" w:color="000000"/>
              <w:bottom w:val="single" w:sz="4" w:space="0" w:color="000000"/>
            </w:tcBorders>
            <w:shd w:val="clear" w:color="auto" w:fill="auto"/>
          </w:tcPr>
          <w:p w:rsidR="001D6FD3" w:rsidRDefault="001D6FD3" w:rsidP="00357EA7">
            <w:pPr>
              <w:pStyle w:val="WW-"/>
              <w:spacing w:after="0" w:line="100" w:lineRule="atLeast"/>
              <w:jc w:val="both"/>
            </w:pPr>
            <w:r>
              <w:rPr>
                <w:rFonts w:cs="Times New Roman"/>
                <w:b/>
              </w:rPr>
              <w:lastRenderedPageBreak/>
              <w:t xml:space="preserve">Цель: </w:t>
            </w:r>
            <w:r>
              <w:rPr>
                <w:rFonts w:cs="Times New Roman"/>
                <w:spacing w:val="-2"/>
              </w:rPr>
              <w:t>подведение изученного материала урока, установить соответствие полученного результата поставленной цели.</w:t>
            </w:r>
          </w:p>
          <w:p w:rsidR="001D6FD3" w:rsidRDefault="001D6FD3" w:rsidP="00357EA7"/>
          <w:p w:rsidR="001D6FD3" w:rsidRDefault="001D6FD3" w:rsidP="00357EA7"/>
          <w:p w:rsidR="001D6FD3" w:rsidRDefault="001D6FD3" w:rsidP="00357EA7"/>
          <w:p w:rsidR="001D6FD3" w:rsidRDefault="001D6FD3" w:rsidP="00357EA7"/>
          <w:p w:rsidR="001D6FD3" w:rsidRDefault="001D6FD3" w:rsidP="00357EA7">
            <w:r>
              <w:t xml:space="preserve">Обобщают работу на уроке, подводят итог (что делали, что узнали). Оценивают свою деятельность и деятельность на уроке. </w:t>
            </w:r>
          </w:p>
          <w:p w:rsidR="001D6FD3" w:rsidRDefault="001D6FD3" w:rsidP="00357EA7"/>
          <w:p w:rsidR="001D6FD3" w:rsidRDefault="001D6FD3" w:rsidP="00357EA7"/>
          <w:p w:rsidR="001D6FD3" w:rsidRDefault="001D6FD3" w:rsidP="00357EA7"/>
          <w:p w:rsidR="001D6FD3" w:rsidRDefault="001D6FD3" w:rsidP="00357EA7"/>
          <w:p w:rsidR="001D6FD3" w:rsidRDefault="001D6FD3" w:rsidP="00357EA7">
            <w:pPr>
              <w:rPr>
                <w:b/>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D6FD3" w:rsidRDefault="001D6FD3" w:rsidP="00357EA7">
            <w:r>
              <w:rPr>
                <w:b/>
              </w:rPr>
              <w:lastRenderedPageBreak/>
              <w:t>Личностные</w:t>
            </w:r>
            <w:r>
              <w:t>: осознание важности учения, важности данного знания.</w:t>
            </w:r>
            <w:r>
              <w:br/>
            </w:r>
            <w:proofErr w:type="gramStart"/>
            <w:r>
              <w:rPr>
                <w:b/>
              </w:rPr>
              <w:t>Регулятивные</w:t>
            </w:r>
            <w:r>
              <w:t>: умение оценить результативность своей работы на уроке.</w:t>
            </w:r>
            <w:proofErr w:type="gramEnd"/>
          </w:p>
        </w:tc>
      </w:tr>
    </w:tbl>
    <w:p w:rsidR="001D6FD3" w:rsidRDefault="001D6FD3" w:rsidP="001D6FD3">
      <w:pPr>
        <w:jc w:val="center"/>
        <w:rPr>
          <w:b/>
          <w:bCs/>
        </w:rPr>
      </w:pPr>
    </w:p>
    <w:p w:rsidR="001D6FD3" w:rsidRDefault="001D6FD3" w:rsidP="001D6FD3">
      <w:pPr>
        <w:rPr>
          <w:b/>
          <w:bCs/>
        </w:rPr>
      </w:pPr>
    </w:p>
    <w:p w:rsidR="001D6FD3" w:rsidRDefault="001D6FD3" w:rsidP="001D6FD3">
      <w:pPr>
        <w:spacing w:line="360" w:lineRule="auto"/>
        <w:ind w:firstLine="540"/>
        <w:jc w:val="center"/>
        <w:rPr>
          <w:b/>
          <w:bCs/>
        </w:rPr>
      </w:pPr>
    </w:p>
    <w:p w:rsidR="001D6FD3" w:rsidRDefault="001D6FD3" w:rsidP="001D6FD3">
      <w:pPr>
        <w:spacing w:line="360" w:lineRule="auto"/>
        <w:ind w:firstLine="540"/>
        <w:jc w:val="center"/>
        <w:rPr>
          <w:b/>
          <w:bCs/>
        </w:rPr>
      </w:pPr>
    </w:p>
    <w:p w:rsidR="001D6FD3" w:rsidRDefault="001D6FD3" w:rsidP="001D6FD3">
      <w:pPr>
        <w:spacing w:line="360" w:lineRule="auto"/>
        <w:ind w:firstLine="540"/>
        <w:jc w:val="center"/>
        <w:rPr>
          <w:b/>
          <w:bCs/>
        </w:rPr>
      </w:pPr>
    </w:p>
    <w:p w:rsidR="001D6FD3" w:rsidRDefault="001D6FD3" w:rsidP="001D6FD3">
      <w:pPr>
        <w:spacing w:line="360" w:lineRule="auto"/>
        <w:ind w:firstLine="540"/>
        <w:jc w:val="center"/>
        <w:rPr>
          <w:b/>
          <w:bCs/>
        </w:rPr>
      </w:pPr>
    </w:p>
    <w:p w:rsidR="00DB30CD" w:rsidRDefault="00DB30CD">
      <w:bookmarkStart w:id="0" w:name="_GoBack"/>
      <w:bookmarkEnd w:id="0"/>
    </w:p>
    <w:sectPr w:rsidR="00DB30CD" w:rsidSect="001D6FD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ohit Hindi">
    <w:altName w:val="Times New Roman"/>
    <w:charset w:val="00"/>
    <w:family w:val="roman"/>
    <w:pitch w:val="default"/>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E60"/>
    <w:multiLevelType w:val="hybridMultilevel"/>
    <w:tmpl w:val="A51A5DAA"/>
    <w:lvl w:ilvl="0" w:tplc="C85061D8">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4B"/>
    <w:rsid w:val="001D6FD3"/>
    <w:rsid w:val="00B3594B"/>
    <w:rsid w:val="00DB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D6FD3"/>
    <w:rPr>
      <w:i/>
      <w:iCs/>
    </w:rPr>
  </w:style>
  <w:style w:type="paragraph" w:customStyle="1" w:styleId="WW-">
    <w:name w:val="WW-Базовый"/>
    <w:rsid w:val="001D6FD3"/>
    <w:pPr>
      <w:tabs>
        <w:tab w:val="left" w:pos="708"/>
      </w:tabs>
      <w:suppressAutoHyphens/>
      <w:spacing w:line="276" w:lineRule="atLeast"/>
    </w:pPr>
    <w:rPr>
      <w:rFonts w:ascii="Times New Roman" w:eastAsia="Times New Roman" w:hAnsi="Times New Roman" w:cs="Lohit Hindi"/>
      <w:sz w:val="24"/>
      <w:szCs w:val="24"/>
      <w:lang w:eastAsia="hi-IN" w:bidi="hi-IN"/>
    </w:rPr>
  </w:style>
  <w:style w:type="paragraph" w:styleId="a4">
    <w:name w:val="Normal (Web)"/>
    <w:basedOn w:val="a"/>
    <w:uiPriority w:val="99"/>
    <w:rsid w:val="001D6FD3"/>
    <w:pPr>
      <w:spacing w:before="280" w:after="280"/>
    </w:pPr>
    <w:rPr>
      <w:rFonts w:eastAsia="Calibri"/>
    </w:rPr>
  </w:style>
  <w:style w:type="paragraph" w:customStyle="1" w:styleId="NoSpacing">
    <w:name w:val="No Spacing"/>
    <w:rsid w:val="001D6FD3"/>
    <w:pPr>
      <w:suppressAutoHyphens/>
      <w:spacing w:after="0" w:line="240" w:lineRule="auto"/>
    </w:pPr>
    <w:rPr>
      <w:rFonts w:ascii="Calibri" w:eastAsia="Times New Roman" w:hAnsi="Calibri" w:cs="Calibri"/>
      <w:lang w:eastAsia="ar-SA"/>
    </w:rPr>
  </w:style>
  <w:style w:type="paragraph" w:styleId="a5">
    <w:name w:val="List Paragraph"/>
    <w:basedOn w:val="a"/>
    <w:uiPriority w:val="34"/>
    <w:qFormat/>
    <w:rsid w:val="001D6FD3"/>
    <w:pPr>
      <w:spacing w:after="200" w:line="276" w:lineRule="auto"/>
      <w:ind w:left="720"/>
    </w:pPr>
    <w:rPr>
      <w:rFonts w:ascii="Calibri" w:eastAsia="Calibri" w:hAnsi="Calibri" w:cs="Calibri"/>
      <w:sz w:val="22"/>
      <w:szCs w:val="22"/>
    </w:rPr>
  </w:style>
  <w:style w:type="character" w:customStyle="1" w:styleId="c1">
    <w:name w:val="c1"/>
    <w:basedOn w:val="a0"/>
    <w:rsid w:val="001D6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D6FD3"/>
    <w:rPr>
      <w:i/>
      <w:iCs/>
    </w:rPr>
  </w:style>
  <w:style w:type="paragraph" w:customStyle="1" w:styleId="WW-">
    <w:name w:val="WW-Базовый"/>
    <w:rsid w:val="001D6FD3"/>
    <w:pPr>
      <w:tabs>
        <w:tab w:val="left" w:pos="708"/>
      </w:tabs>
      <w:suppressAutoHyphens/>
      <w:spacing w:line="276" w:lineRule="atLeast"/>
    </w:pPr>
    <w:rPr>
      <w:rFonts w:ascii="Times New Roman" w:eastAsia="Times New Roman" w:hAnsi="Times New Roman" w:cs="Lohit Hindi"/>
      <w:sz w:val="24"/>
      <w:szCs w:val="24"/>
      <w:lang w:eastAsia="hi-IN" w:bidi="hi-IN"/>
    </w:rPr>
  </w:style>
  <w:style w:type="paragraph" w:styleId="a4">
    <w:name w:val="Normal (Web)"/>
    <w:basedOn w:val="a"/>
    <w:uiPriority w:val="99"/>
    <w:rsid w:val="001D6FD3"/>
    <w:pPr>
      <w:spacing w:before="280" w:after="280"/>
    </w:pPr>
    <w:rPr>
      <w:rFonts w:eastAsia="Calibri"/>
    </w:rPr>
  </w:style>
  <w:style w:type="paragraph" w:customStyle="1" w:styleId="NoSpacing">
    <w:name w:val="No Spacing"/>
    <w:rsid w:val="001D6FD3"/>
    <w:pPr>
      <w:suppressAutoHyphens/>
      <w:spacing w:after="0" w:line="240" w:lineRule="auto"/>
    </w:pPr>
    <w:rPr>
      <w:rFonts w:ascii="Calibri" w:eastAsia="Times New Roman" w:hAnsi="Calibri" w:cs="Calibri"/>
      <w:lang w:eastAsia="ar-SA"/>
    </w:rPr>
  </w:style>
  <w:style w:type="paragraph" w:styleId="a5">
    <w:name w:val="List Paragraph"/>
    <w:basedOn w:val="a"/>
    <w:uiPriority w:val="34"/>
    <w:qFormat/>
    <w:rsid w:val="001D6FD3"/>
    <w:pPr>
      <w:spacing w:after="200" w:line="276" w:lineRule="auto"/>
      <w:ind w:left="720"/>
    </w:pPr>
    <w:rPr>
      <w:rFonts w:ascii="Calibri" w:eastAsia="Calibri" w:hAnsi="Calibri" w:cs="Calibri"/>
      <w:sz w:val="22"/>
      <w:szCs w:val="22"/>
    </w:rPr>
  </w:style>
  <w:style w:type="character" w:customStyle="1" w:styleId="c1">
    <w:name w:val="c1"/>
    <w:basedOn w:val="a0"/>
    <w:rsid w:val="001D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1613</Words>
  <Characters>9199</Characters>
  <Application>Microsoft Office Word</Application>
  <DocSecurity>0</DocSecurity>
  <Lines>76</Lines>
  <Paragraphs>21</Paragraphs>
  <ScaleCrop>false</ScaleCrop>
  <Company>SPecialiST RePack</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2022-09-21T09:46:00Z</dcterms:created>
  <dcterms:modified xsi:type="dcterms:W3CDTF">2022-09-21T09:46:00Z</dcterms:modified>
</cp:coreProperties>
</file>